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5E31B" w14:textId="7D5C8456" w:rsidR="00E061B7" w:rsidRPr="004B0045" w:rsidRDefault="004B0045" w:rsidP="004B0045">
      <w:pPr>
        <w:keepNext/>
        <w:widowControl w:val="0"/>
        <w:spacing w:before="0" w:after="120" w:line="240" w:lineRule="auto"/>
        <w:outlineLvl w:val="0"/>
        <w:rPr>
          <w:rFonts w:asciiTheme="minorHAnsi" w:hAnsiTheme="minorHAnsi" w:cs="Times New Roman"/>
          <w:b/>
          <w:sz w:val="28"/>
          <w:szCs w:val="20"/>
          <w:u w:val="single"/>
          <w:lang w:val="en-US"/>
        </w:rPr>
      </w:pPr>
      <w:r w:rsidRPr="004B0045">
        <w:rPr>
          <w:rFonts w:asciiTheme="minorHAnsi" w:hAnsiTheme="minorHAnsi" w:cs="Times New Roman"/>
          <w:b/>
          <w:sz w:val="28"/>
          <w:szCs w:val="20"/>
          <w:u w:val="single"/>
          <w:lang w:val="en-US"/>
        </w:rPr>
        <w:t>Anaphylactic Policy</w:t>
      </w:r>
      <w:r w:rsidR="00E061B7">
        <w:rPr>
          <w:rFonts w:asciiTheme="minorHAnsi" w:hAnsiTheme="minorHAnsi" w:cs="Times New Roman"/>
          <w:b/>
          <w:sz w:val="28"/>
          <w:szCs w:val="20"/>
          <w:u w:val="single"/>
          <w:lang w:val="en-US"/>
        </w:rPr>
        <w:t xml:space="preserve"> and Procedure </w:t>
      </w:r>
    </w:p>
    <w:p w14:paraId="25841A13" w14:textId="1A52E2DA" w:rsidR="004B0045" w:rsidRPr="004B0045" w:rsidRDefault="004B0045" w:rsidP="004B0045">
      <w:pPr>
        <w:snapToGrid/>
        <w:spacing w:before="0" w:after="0" w:line="240" w:lineRule="auto"/>
        <w:rPr>
          <w:rFonts w:asciiTheme="minorHAnsi" w:hAnsiTheme="minorHAnsi" w:cs="Times New Roman"/>
          <w:szCs w:val="22"/>
          <w:lang w:val="en-US"/>
        </w:rPr>
      </w:pPr>
      <w:r w:rsidRPr="004B0045">
        <w:rPr>
          <w:rFonts w:asciiTheme="minorHAnsi" w:hAnsiTheme="minorHAnsi" w:cs="Times New Roman"/>
          <w:szCs w:val="22"/>
          <w:lang w:val="en-US"/>
        </w:rPr>
        <w:t>Revised: November 19, 2014, September 16, 2016, March 16, 2020, April 22, 2021, June 30, 2</w:t>
      </w:r>
      <w:r>
        <w:rPr>
          <w:rFonts w:asciiTheme="minorHAnsi" w:hAnsiTheme="minorHAnsi" w:cs="Times New Roman"/>
          <w:szCs w:val="22"/>
          <w:lang w:val="en-US"/>
        </w:rPr>
        <w:t>021, April 20, 2023</w:t>
      </w:r>
      <w:r w:rsidR="00AD5F7A">
        <w:rPr>
          <w:rFonts w:asciiTheme="minorHAnsi" w:hAnsiTheme="minorHAnsi" w:cs="Times New Roman"/>
          <w:szCs w:val="22"/>
          <w:lang w:val="en-US"/>
        </w:rPr>
        <w:t>, May 13, 2024</w:t>
      </w:r>
      <w:r w:rsidR="000E794F">
        <w:rPr>
          <w:rFonts w:asciiTheme="minorHAnsi" w:hAnsiTheme="minorHAnsi" w:cs="Times New Roman"/>
          <w:szCs w:val="22"/>
          <w:lang w:val="en-US"/>
        </w:rPr>
        <w:t xml:space="preserve">, </w:t>
      </w:r>
      <w:r w:rsidR="00604D71">
        <w:rPr>
          <w:rFonts w:asciiTheme="minorHAnsi" w:hAnsiTheme="minorHAnsi" w:cs="Times New Roman"/>
          <w:szCs w:val="22"/>
          <w:lang w:val="en-US"/>
        </w:rPr>
        <w:t>April 14, 2025</w:t>
      </w:r>
      <w:r w:rsidR="00C81599">
        <w:rPr>
          <w:rFonts w:asciiTheme="minorHAnsi" w:hAnsiTheme="minorHAnsi" w:cs="Times New Roman"/>
          <w:szCs w:val="22"/>
          <w:lang w:val="en-US"/>
        </w:rPr>
        <w:t>, May 25, 2026</w:t>
      </w:r>
      <w:r w:rsidR="00C37138">
        <w:rPr>
          <w:rFonts w:asciiTheme="minorHAnsi" w:hAnsiTheme="minorHAnsi" w:cs="Times New Roman"/>
          <w:szCs w:val="22"/>
          <w:lang w:val="en-US"/>
        </w:rPr>
        <w:t>, August 19, 2026</w:t>
      </w:r>
    </w:p>
    <w:p w14:paraId="57E9124F" w14:textId="77777777" w:rsidR="004B0045" w:rsidRPr="004B0045" w:rsidRDefault="004B0045" w:rsidP="004B0045">
      <w:pPr>
        <w:suppressAutoHyphens/>
        <w:snapToGrid/>
        <w:spacing w:before="0" w:after="0" w:line="240" w:lineRule="auto"/>
        <w:rPr>
          <w:rFonts w:asciiTheme="minorHAnsi" w:hAnsiTheme="minorHAnsi" w:cs="Times New Roman"/>
          <w:szCs w:val="22"/>
          <w:lang w:eastAsia="ar-SA"/>
        </w:rPr>
      </w:pPr>
      <w:r w:rsidRPr="004B0045">
        <w:rPr>
          <w:rFonts w:asciiTheme="minorHAnsi" w:hAnsiTheme="minorHAnsi" w:cs="Times New Roman"/>
          <w:szCs w:val="22"/>
          <w:lang w:eastAsia="ar-SA"/>
        </w:rPr>
        <w:t>Reference: Child Care and Early Years Act, 2014</w:t>
      </w:r>
    </w:p>
    <w:p w14:paraId="38AF257C" w14:textId="36E8F536" w:rsidR="001E385E" w:rsidRPr="004B0045" w:rsidRDefault="004B0045" w:rsidP="004B0045">
      <w:pPr>
        <w:snapToGrid/>
        <w:spacing w:before="0" w:after="0" w:line="240" w:lineRule="auto"/>
        <w:rPr>
          <w:rFonts w:asciiTheme="minorHAnsi" w:hAnsiTheme="minorHAnsi" w:cs="Times New Roman"/>
          <w:szCs w:val="22"/>
          <w:lang w:val="en-US"/>
        </w:rPr>
      </w:pPr>
      <w:r w:rsidRPr="004B0045">
        <w:rPr>
          <w:rFonts w:asciiTheme="minorHAnsi" w:hAnsiTheme="minorHAnsi" w:cs="Times New Roman"/>
          <w:szCs w:val="22"/>
          <w:lang w:val="en-US"/>
        </w:rPr>
        <w:t>Approved by Board of Directors November 19, 2014</w:t>
      </w:r>
      <w:r w:rsidR="00433E40">
        <w:rPr>
          <w:rFonts w:asciiTheme="minorHAnsi" w:hAnsiTheme="minorHAnsi" w:cs="Times New Roman"/>
          <w:szCs w:val="22"/>
          <w:lang w:val="en-US"/>
        </w:rPr>
        <w:t>, July 20, 2023</w:t>
      </w:r>
    </w:p>
    <w:p w14:paraId="323DDA6B" w14:textId="052F91B1" w:rsidR="007C5500" w:rsidRPr="004B0045" w:rsidRDefault="007C5500" w:rsidP="00B454FA">
      <w:pPr>
        <w:pStyle w:val="Heading2"/>
        <w:rPr>
          <w:rStyle w:val="normalchar"/>
          <w:rFonts w:asciiTheme="minorHAnsi" w:hAnsiTheme="minorHAnsi" w:cstheme="minorHAnsi"/>
          <w:b w:val="0"/>
          <w:color w:val="000000"/>
        </w:rPr>
      </w:pPr>
      <w:r w:rsidRPr="004B0045">
        <w:rPr>
          <w:rStyle w:val="normalchar"/>
          <w:rFonts w:asciiTheme="minorHAnsi" w:hAnsiTheme="minorHAnsi" w:cstheme="minorHAnsi"/>
        </w:rPr>
        <w:t>Pur</w:t>
      </w:r>
      <w:r w:rsidR="004B0045" w:rsidRPr="004B0045">
        <w:rPr>
          <w:rStyle w:val="normalchar"/>
          <w:rFonts w:asciiTheme="minorHAnsi" w:hAnsiTheme="minorHAnsi" w:cstheme="minorHAnsi"/>
        </w:rPr>
        <w:t>p</w:t>
      </w:r>
      <w:r w:rsidRPr="004B0045">
        <w:rPr>
          <w:rFonts w:asciiTheme="minorHAnsi" w:hAnsiTheme="minorHAnsi" w:cstheme="minorHAnsi"/>
        </w:rPr>
        <w:t>o</w:t>
      </w:r>
      <w:r w:rsidRPr="004B0045">
        <w:rPr>
          <w:rStyle w:val="normalchar"/>
          <w:rFonts w:asciiTheme="minorHAnsi" w:hAnsiTheme="minorHAnsi" w:cstheme="minorHAnsi"/>
        </w:rPr>
        <w:t>se</w:t>
      </w:r>
    </w:p>
    <w:p w14:paraId="09F10295" w14:textId="67289E2E" w:rsidR="009F16AF" w:rsidRPr="004B0045" w:rsidRDefault="009F16AF" w:rsidP="006827C9">
      <w:pPr>
        <w:spacing w:after="240"/>
        <w:rPr>
          <w:rStyle w:val="normalchar"/>
          <w:rFonts w:asciiTheme="minorHAnsi" w:hAnsiTheme="minorHAnsi" w:cstheme="minorHAnsi"/>
          <w:color w:val="000000"/>
          <w:szCs w:val="22"/>
        </w:rPr>
      </w:pPr>
      <w:r w:rsidRPr="004B0045">
        <w:rPr>
          <w:rFonts w:asciiTheme="minorHAnsi" w:hAnsiTheme="minorHAnsi" w:cstheme="minorHAnsi"/>
          <w:szCs w:val="22"/>
        </w:rPr>
        <w:t xml:space="preserve">Anaphylaxis is a serious allergic reaction </w:t>
      </w:r>
      <w:r w:rsidR="00823D14" w:rsidRPr="004B0045">
        <w:rPr>
          <w:rFonts w:asciiTheme="minorHAnsi" w:hAnsiTheme="minorHAnsi" w:cstheme="minorHAnsi"/>
          <w:szCs w:val="22"/>
        </w:rPr>
        <w:t xml:space="preserve">that </w:t>
      </w:r>
      <w:r w:rsidRPr="004B0045">
        <w:rPr>
          <w:rFonts w:asciiTheme="minorHAnsi" w:hAnsiTheme="minorHAnsi" w:cstheme="minorHAnsi"/>
          <w:szCs w:val="22"/>
        </w:rPr>
        <w:t>can be life-threatening</w:t>
      </w:r>
      <w:r w:rsidR="00A2561E" w:rsidRPr="004B0045">
        <w:rPr>
          <w:rFonts w:asciiTheme="minorHAnsi" w:hAnsiTheme="minorHAnsi" w:cstheme="minorHAnsi"/>
          <w:szCs w:val="22"/>
        </w:rPr>
        <w:t>. It requires avoidance strategies and immediate response in the event of an emergency</w:t>
      </w:r>
      <w:r w:rsidRPr="004B0045">
        <w:rPr>
          <w:rFonts w:asciiTheme="minorHAnsi" w:hAnsiTheme="minorHAnsi" w:cstheme="minorHAnsi"/>
          <w:szCs w:val="22"/>
        </w:rPr>
        <w:t xml:space="preserve">. These policies and procedures are intended to help </w:t>
      </w:r>
      <w:r w:rsidR="003F63BE" w:rsidRPr="004B0045">
        <w:rPr>
          <w:rFonts w:asciiTheme="minorHAnsi" w:hAnsiTheme="minorHAnsi" w:cstheme="minorHAnsi"/>
          <w:szCs w:val="22"/>
        </w:rPr>
        <w:t xml:space="preserve">meet </w:t>
      </w:r>
      <w:r w:rsidRPr="004B0045">
        <w:rPr>
          <w:rFonts w:asciiTheme="minorHAnsi" w:hAnsiTheme="minorHAnsi" w:cstheme="minorHAnsi"/>
          <w:szCs w:val="22"/>
        </w:rPr>
        <w:t xml:space="preserve">the needs </w:t>
      </w:r>
      <w:r w:rsidR="003F63BE" w:rsidRPr="004B0045">
        <w:rPr>
          <w:rFonts w:asciiTheme="minorHAnsi" w:hAnsiTheme="minorHAnsi" w:cstheme="minorHAnsi"/>
          <w:szCs w:val="22"/>
        </w:rPr>
        <w:t xml:space="preserve">and save the lives </w:t>
      </w:r>
      <w:r w:rsidRPr="004B0045">
        <w:rPr>
          <w:rFonts w:asciiTheme="minorHAnsi" w:hAnsiTheme="minorHAnsi" w:cstheme="minorHAnsi"/>
          <w:szCs w:val="22"/>
        </w:rPr>
        <w:t xml:space="preserve">of children with severe allergies and provide relevant and important information on anaphylaxis to parents, </w:t>
      </w:r>
      <w:r w:rsidR="008F3517">
        <w:rPr>
          <w:rFonts w:asciiTheme="minorHAnsi" w:hAnsiTheme="minorHAnsi" w:cstheme="minorHAnsi"/>
          <w:szCs w:val="22"/>
        </w:rPr>
        <w:t>educators</w:t>
      </w:r>
      <w:r w:rsidRPr="004B0045">
        <w:rPr>
          <w:rFonts w:asciiTheme="minorHAnsi" w:hAnsiTheme="minorHAnsi" w:cstheme="minorHAnsi"/>
          <w:szCs w:val="22"/>
        </w:rPr>
        <w:t>,</w:t>
      </w:r>
      <w:r w:rsidR="004F2EF7">
        <w:rPr>
          <w:rFonts w:asciiTheme="minorHAnsi" w:hAnsiTheme="minorHAnsi" w:cstheme="minorHAnsi"/>
          <w:szCs w:val="22"/>
        </w:rPr>
        <w:t xml:space="preserve"> staff,</w:t>
      </w:r>
      <w:r w:rsidRPr="004B0045">
        <w:rPr>
          <w:rFonts w:asciiTheme="minorHAnsi" w:hAnsiTheme="minorHAnsi" w:cstheme="minorHAnsi"/>
          <w:szCs w:val="22"/>
        </w:rPr>
        <w:t xml:space="preserve"> students</w:t>
      </w:r>
      <w:r w:rsidR="003359D7" w:rsidRPr="004B0045">
        <w:rPr>
          <w:rFonts w:asciiTheme="minorHAnsi" w:hAnsiTheme="minorHAnsi" w:cstheme="minorHAnsi"/>
          <w:szCs w:val="22"/>
        </w:rPr>
        <w:t>, volunteers</w:t>
      </w:r>
      <w:r w:rsidRPr="004B0045">
        <w:rPr>
          <w:rFonts w:asciiTheme="minorHAnsi" w:hAnsiTheme="minorHAnsi" w:cstheme="minorHAnsi"/>
          <w:szCs w:val="22"/>
        </w:rPr>
        <w:t xml:space="preserve"> and visitors at the child care centre.</w:t>
      </w:r>
      <w:r w:rsidRPr="004B0045" w:rsidDel="009F16AF">
        <w:rPr>
          <w:rStyle w:val="normalchar"/>
          <w:rFonts w:asciiTheme="minorHAnsi" w:hAnsiTheme="minorHAnsi" w:cstheme="minorHAnsi"/>
          <w:color w:val="000000"/>
          <w:szCs w:val="22"/>
        </w:rPr>
        <w:t xml:space="preserve"> </w:t>
      </w:r>
    </w:p>
    <w:p w14:paraId="7DFCBB15" w14:textId="77777777" w:rsidR="006F48B3" w:rsidRPr="004B0045" w:rsidRDefault="006F48B3" w:rsidP="00310632">
      <w:pPr>
        <w:rPr>
          <w:rFonts w:asciiTheme="minorHAnsi" w:hAnsiTheme="minorHAnsi" w:cstheme="minorHAnsi"/>
          <w:szCs w:val="22"/>
        </w:rPr>
      </w:pPr>
      <w:r w:rsidRPr="004B0045">
        <w:rPr>
          <w:rFonts w:asciiTheme="minorHAnsi" w:hAnsiTheme="minorHAnsi" w:cstheme="minorHAnsi"/>
          <w:szCs w:val="22"/>
        </w:rPr>
        <w:t xml:space="preserve">This policy is intended to fulfill the obligations set out under Ontario Regulation 137/15 for an anaphylactic policy for child care centres. The requirements </w:t>
      </w:r>
      <w:r w:rsidR="00B329B4" w:rsidRPr="004B0045">
        <w:rPr>
          <w:rFonts w:asciiTheme="minorHAnsi" w:hAnsiTheme="minorHAnsi" w:cstheme="minorHAnsi"/>
          <w:szCs w:val="22"/>
        </w:rPr>
        <w:t xml:space="preserve">set out in this policy </w:t>
      </w:r>
      <w:r w:rsidRPr="004B0045">
        <w:rPr>
          <w:rStyle w:val="normalchar"/>
          <w:rFonts w:asciiTheme="minorHAnsi" w:hAnsiTheme="minorHAnsi" w:cstheme="minorHAnsi"/>
          <w:color w:val="000000"/>
          <w:szCs w:val="22"/>
        </w:rPr>
        <w:t xml:space="preserve">align with </w:t>
      </w:r>
      <w:hyperlink r:id="rId8" w:tooltip="Sabrina’s Law, 2005" w:history="1">
        <w:r w:rsidRPr="004B0045">
          <w:rPr>
            <w:rStyle w:val="Hyperlink"/>
            <w:rFonts w:asciiTheme="minorHAnsi" w:hAnsiTheme="minorHAnsi" w:cstheme="minorHAnsi"/>
            <w:szCs w:val="22"/>
          </w:rPr>
          <w:t>Sabrina’s Law, 2005</w:t>
        </w:r>
      </w:hyperlink>
      <w:r w:rsidRPr="004B0045">
        <w:rPr>
          <w:rFonts w:asciiTheme="minorHAnsi" w:hAnsiTheme="minorHAnsi" w:cstheme="minorHAnsi"/>
          <w:szCs w:val="22"/>
        </w:rPr>
        <w:t>.</w:t>
      </w:r>
    </w:p>
    <w:p w14:paraId="63A2143B" w14:textId="77777777" w:rsidR="001334FA" w:rsidRPr="004B0045" w:rsidRDefault="001334FA" w:rsidP="001334FA">
      <w:pPr>
        <w:spacing w:before="240"/>
        <w:rPr>
          <w:rStyle w:val="normalchar"/>
          <w:rFonts w:asciiTheme="minorHAnsi" w:hAnsiTheme="minorHAnsi" w:cstheme="minorHAnsi"/>
          <w:color w:val="000000"/>
          <w:szCs w:val="22"/>
        </w:rPr>
      </w:pPr>
      <w:r w:rsidRPr="004B0045">
        <w:rPr>
          <w:rFonts w:asciiTheme="minorHAnsi" w:hAnsiTheme="minorHAnsi" w:cstheme="minorHAnsi"/>
          <w:szCs w:val="22"/>
        </w:rPr>
        <w:t>Note: definitions for terms used throughout this policy are provided in a Glossary at the end of the document.</w:t>
      </w:r>
    </w:p>
    <w:p w14:paraId="5BEF0229" w14:textId="77777777" w:rsidR="007C5500" w:rsidRPr="004B0045" w:rsidRDefault="007C5500" w:rsidP="00774F66">
      <w:pPr>
        <w:pStyle w:val="Heading2"/>
        <w:rPr>
          <w:rStyle w:val="normalchar"/>
          <w:rFonts w:asciiTheme="minorHAnsi" w:hAnsiTheme="minorHAnsi" w:cstheme="minorHAnsi"/>
          <w:b w:val="0"/>
          <w:color w:val="000000"/>
        </w:rPr>
      </w:pPr>
      <w:r w:rsidRPr="004B0045">
        <w:rPr>
          <w:rFonts w:asciiTheme="minorHAnsi" w:hAnsiTheme="minorHAnsi" w:cstheme="minorHAnsi"/>
        </w:rPr>
        <w:t>Policy</w:t>
      </w:r>
    </w:p>
    <w:p w14:paraId="7B32B9DB" w14:textId="77777777" w:rsidR="0040785C" w:rsidRPr="004B0045" w:rsidRDefault="0040785C" w:rsidP="00E03D4C">
      <w:pPr>
        <w:rPr>
          <w:rFonts w:asciiTheme="minorHAnsi" w:hAnsiTheme="minorHAnsi" w:cstheme="minorHAnsi"/>
          <w:b/>
          <w:bCs/>
        </w:rPr>
      </w:pPr>
      <w:r w:rsidRPr="004B0045">
        <w:rPr>
          <w:rFonts w:asciiTheme="minorHAnsi" w:hAnsiTheme="minorHAnsi" w:cstheme="minorHAnsi"/>
          <w:b/>
          <w:bCs/>
        </w:rPr>
        <w:t xml:space="preserve">Individualized Plans </w:t>
      </w:r>
      <w:r w:rsidR="00F742A2" w:rsidRPr="004B0045">
        <w:rPr>
          <w:rFonts w:asciiTheme="minorHAnsi" w:hAnsiTheme="minorHAnsi" w:cstheme="minorHAnsi"/>
          <w:b/>
          <w:bCs/>
        </w:rPr>
        <w:t xml:space="preserve">and Emergency Procedures </w:t>
      </w:r>
      <w:r w:rsidRPr="004B0045">
        <w:rPr>
          <w:rFonts w:asciiTheme="minorHAnsi" w:hAnsiTheme="minorHAnsi" w:cstheme="minorHAnsi"/>
          <w:b/>
          <w:bCs/>
        </w:rPr>
        <w:t>for Children with Life-Threatening/Anaphylactic Allergies</w:t>
      </w:r>
    </w:p>
    <w:p w14:paraId="6410F407" w14:textId="77777777" w:rsidR="0040785C" w:rsidRDefault="0040785C" w:rsidP="00136CC5">
      <w:pPr>
        <w:pStyle w:val="ListBullet"/>
        <w:rPr>
          <w:rFonts w:asciiTheme="minorHAnsi" w:hAnsiTheme="minorHAnsi" w:cstheme="minorHAnsi"/>
        </w:rPr>
      </w:pPr>
      <w:r w:rsidRPr="004B0045">
        <w:rPr>
          <w:rFonts w:asciiTheme="minorHAnsi" w:hAnsiTheme="minorHAnsi" w:cstheme="minorHAnsi"/>
        </w:rPr>
        <w:t xml:space="preserve">Before attending the child care centre, the supervisor/designate will meet with </w:t>
      </w:r>
      <w:r w:rsidR="00B329B4" w:rsidRPr="004B0045">
        <w:rPr>
          <w:rFonts w:asciiTheme="minorHAnsi" w:hAnsiTheme="minorHAnsi" w:cstheme="minorHAnsi"/>
        </w:rPr>
        <w:t>the parent of a child</w:t>
      </w:r>
      <w:r w:rsidR="007B0318" w:rsidRPr="004B0045">
        <w:rPr>
          <w:rFonts w:asciiTheme="minorHAnsi" w:hAnsiTheme="minorHAnsi" w:cstheme="minorHAnsi"/>
        </w:rPr>
        <w:t xml:space="preserve"> </w:t>
      </w:r>
      <w:r w:rsidRPr="004B0045">
        <w:rPr>
          <w:rFonts w:asciiTheme="minorHAnsi" w:hAnsiTheme="minorHAnsi" w:cstheme="minorHAnsi"/>
        </w:rPr>
        <w:t>to obtain information about any medical conditions, incl</w:t>
      </w:r>
      <w:r w:rsidR="00305348" w:rsidRPr="004B0045">
        <w:rPr>
          <w:rFonts w:asciiTheme="minorHAnsi" w:hAnsiTheme="minorHAnsi" w:cstheme="minorHAnsi"/>
        </w:rPr>
        <w:t xml:space="preserve">uding whether the child is at </w:t>
      </w:r>
      <w:r w:rsidRPr="004B0045">
        <w:rPr>
          <w:rFonts w:asciiTheme="minorHAnsi" w:hAnsiTheme="minorHAnsi" w:cstheme="minorHAnsi"/>
        </w:rPr>
        <w:t xml:space="preserve">risk of </w:t>
      </w:r>
      <w:r w:rsidR="00305348" w:rsidRPr="004B0045">
        <w:rPr>
          <w:rFonts w:asciiTheme="minorHAnsi" w:hAnsiTheme="minorHAnsi" w:cstheme="minorHAnsi"/>
        </w:rPr>
        <w:t xml:space="preserve">having or has </w:t>
      </w:r>
      <w:r w:rsidRPr="004B0045">
        <w:rPr>
          <w:rFonts w:asciiTheme="minorHAnsi" w:hAnsiTheme="minorHAnsi" w:cstheme="minorHAnsi"/>
        </w:rPr>
        <w:t xml:space="preserve">anaphylaxis.  </w:t>
      </w:r>
    </w:p>
    <w:p w14:paraId="2E926196" w14:textId="4122EDC1" w:rsidR="00F675B3" w:rsidRPr="00FD6463" w:rsidRDefault="00F675B3" w:rsidP="00136CC5">
      <w:pPr>
        <w:pStyle w:val="ListBullet"/>
        <w:rPr>
          <w:rStyle w:val="normalchar"/>
          <w:rFonts w:ascii="Calibri" w:hAnsi="Calibri" w:cs="Calibri"/>
          <w:color w:val="000000"/>
          <w:highlight w:val="yellow"/>
          <w:u w:val="single"/>
        </w:rPr>
      </w:pPr>
      <w:r w:rsidRPr="00FD6463">
        <w:rPr>
          <w:rFonts w:ascii="Calibri" w:hAnsi="Calibri" w:cs="Calibri"/>
          <w:highlight w:val="yellow"/>
        </w:rPr>
        <w:t>Whenever possible, the food or agent that causes anaphylaxis (excluding peanuts, nuts, or associated products, which are always prohibited) will not be served in the classroom attended by the child. This exclusion will be implemented only when the allergen is not a core component of the regular nutrition program</w:t>
      </w:r>
      <w:r w:rsidR="00BA33A1" w:rsidRPr="00FD6463">
        <w:rPr>
          <w:rFonts w:ascii="Calibri" w:hAnsi="Calibri" w:cs="Calibri"/>
          <w:highlight w:val="yellow"/>
        </w:rPr>
        <w:t>, such as dairy, eggs and wheat</w:t>
      </w:r>
      <w:r w:rsidRPr="00FD6463">
        <w:rPr>
          <w:rFonts w:ascii="Calibri" w:hAnsi="Calibri" w:cs="Calibri"/>
          <w:highlight w:val="yellow"/>
        </w:rPr>
        <w:t xml:space="preserve"> and when an appropriate nutritional substitute can be provided to all children in the classroom</w:t>
      </w:r>
      <w:r w:rsidR="00135095" w:rsidRPr="00FD6463">
        <w:rPr>
          <w:rFonts w:ascii="Calibri" w:hAnsi="Calibri" w:cs="Calibri"/>
          <w:highlight w:val="yellow"/>
        </w:rPr>
        <w:t xml:space="preserve">. </w:t>
      </w:r>
    </w:p>
    <w:p w14:paraId="796E98EA" w14:textId="424D67C2" w:rsidR="0040785C" w:rsidRPr="004B0045" w:rsidRDefault="0040785C" w:rsidP="00136CC5">
      <w:pPr>
        <w:pStyle w:val="ListBullet"/>
        <w:rPr>
          <w:rStyle w:val="normalchar"/>
          <w:rFonts w:asciiTheme="minorHAnsi" w:hAnsiTheme="minorHAnsi" w:cstheme="minorHAnsi"/>
          <w:color w:val="000000"/>
          <w:u w:val="single"/>
        </w:rPr>
      </w:pPr>
      <w:r w:rsidRPr="004B0045">
        <w:rPr>
          <w:rStyle w:val="normalchar"/>
          <w:rFonts w:asciiTheme="minorHAnsi" w:hAnsiTheme="minorHAnsi" w:cstheme="minorHAnsi"/>
          <w:color w:val="000000"/>
        </w:rPr>
        <w:t xml:space="preserve">Before a </w:t>
      </w:r>
      <w:r w:rsidRPr="004B0045">
        <w:rPr>
          <w:rStyle w:val="normalchar"/>
          <w:rFonts w:asciiTheme="minorHAnsi" w:hAnsiTheme="minorHAnsi" w:cstheme="minorHAnsi"/>
        </w:rPr>
        <w:t>child</w:t>
      </w:r>
      <w:r w:rsidRPr="004B0045">
        <w:rPr>
          <w:rStyle w:val="normalchar"/>
          <w:rFonts w:asciiTheme="minorHAnsi" w:hAnsiTheme="minorHAnsi" w:cstheme="minorHAnsi"/>
          <w:color w:val="000000"/>
        </w:rPr>
        <w:t xml:space="preserve"> attend</w:t>
      </w:r>
      <w:r w:rsidR="006F6781" w:rsidRPr="004B0045">
        <w:rPr>
          <w:rStyle w:val="normalchar"/>
          <w:rFonts w:asciiTheme="minorHAnsi" w:hAnsiTheme="minorHAnsi" w:cstheme="minorHAnsi"/>
          <w:color w:val="000000"/>
        </w:rPr>
        <w:t>s</w:t>
      </w:r>
      <w:r w:rsidRPr="004B0045">
        <w:rPr>
          <w:rStyle w:val="normalchar"/>
          <w:rFonts w:asciiTheme="minorHAnsi" w:hAnsiTheme="minorHAnsi" w:cstheme="minorHAnsi"/>
          <w:color w:val="000000"/>
        </w:rPr>
        <w:t xml:space="preserve"> the child care centre or</w:t>
      </w:r>
      <w:r w:rsidRPr="004B0045">
        <w:rPr>
          <w:rFonts w:asciiTheme="minorHAnsi" w:hAnsiTheme="minorHAnsi" w:cstheme="minorHAnsi"/>
        </w:rPr>
        <w:t xml:space="preserve"> upon discovering that a child has an anaphylactic allergy, </w:t>
      </w:r>
      <w:r w:rsidRPr="004B0045">
        <w:rPr>
          <w:rStyle w:val="normalchar"/>
          <w:rFonts w:asciiTheme="minorHAnsi" w:hAnsiTheme="minorHAnsi" w:cstheme="minorHAnsi"/>
          <w:color w:val="000000"/>
        </w:rPr>
        <w:t>an individualized</w:t>
      </w:r>
      <w:r w:rsidR="00F742A2" w:rsidRPr="004B0045">
        <w:rPr>
          <w:rStyle w:val="normalchar"/>
          <w:rFonts w:asciiTheme="minorHAnsi" w:hAnsiTheme="minorHAnsi" w:cstheme="minorHAnsi"/>
          <w:color w:val="000000"/>
        </w:rPr>
        <w:t xml:space="preserve"> </w:t>
      </w:r>
      <w:r w:rsidRPr="004B0045">
        <w:rPr>
          <w:rStyle w:val="normalchar"/>
          <w:rFonts w:asciiTheme="minorHAnsi" w:hAnsiTheme="minorHAnsi" w:cstheme="minorHAnsi"/>
          <w:color w:val="000000"/>
        </w:rPr>
        <w:t xml:space="preserve">plan </w:t>
      </w:r>
      <w:r w:rsidR="00F742A2" w:rsidRPr="004B0045">
        <w:rPr>
          <w:rStyle w:val="normalchar"/>
          <w:rFonts w:asciiTheme="minorHAnsi" w:hAnsiTheme="minorHAnsi" w:cstheme="minorHAnsi"/>
          <w:color w:val="000000"/>
        </w:rPr>
        <w:t xml:space="preserve">and emergency procedures </w:t>
      </w:r>
      <w:r w:rsidRPr="004B0045">
        <w:rPr>
          <w:rStyle w:val="normalchar"/>
          <w:rFonts w:asciiTheme="minorHAnsi" w:hAnsiTheme="minorHAnsi" w:cstheme="minorHAnsi"/>
          <w:color w:val="000000"/>
        </w:rPr>
        <w:t>will be developed for each child with anaphylaxis in consultation</w:t>
      </w:r>
      <w:r w:rsidR="00BF34CE" w:rsidRPr="004B0045">
        <w:rPr>
          <w:rStyle w:val="normalchar"/>
          <w:rFonts w:asciiTheme="minorHAnsi" w:hAnsiTheme="minorHAnsi" w:cstheme="minorHAnsi"/>
          <w:color w:val="000000"/>
        </w:rPr>
        <w:t xml:space="preserve"> and collaboration</w:t>
      </w:r>
      <w:r w:rsidRPr="004B0045">
        <w:rPr>
          <w:rStyle w:val="normalchar"/>
          <w:rFonts w:asciiTheme="minorHAnsi" w:hAnsiTheme="minorHAnsi" w:cstheme="minorHAnsi"/>
          <w:color w:val="000000"/>
        </w:rPr>
        <w:t xml:space="preserve"> with the child’s </w:t>
      </w:r>
      <w:r w:rsidR="004F2EF7">
        <w:rPr>
          <w:rStyle w:val="normalchar"/>
          <w:rFonts w:asciiTheme="minorHAnsi" w:hAnsiTheme="minorHAnsi" w:cstheme="minorHAnsi"/>
          <w:color w:val="000000"/>
        </w:rPr>
        <w:t>family</w:t>
      </w:r>
      <w:r w:rsidRPr="004B0045">
        <w:rPr>
          <w:rStyle w:val="normalchar"/>
          <w:rFonts w:asciiTheme="minorHAnsi" w:hAnsiTheme="minorHAnsi" w:cstheme="minorHAnsi"/>
          <w:color w:val="000000"/>
        </w:rPr>
        <w:t>, and any regulated h</w:t>
      </w:r>
      <w:r w:rsidRPr="004B0045">
        <w:rPr>
          <w:rFonts w:asciiTheme="minorHAnsi" w:hAnsiTheme="minorHAnsi" w:cstheme="minorHAnsi"/>
        </w:rPr>
        <w:t>e</w:t>
      </w:r>
      <w:r w:rsidRPr="004B0045">
        <w:rPr>
          <w:rStyle w:val="normalchar"/>
          <w:rFonts w:asciiTheme="minorHAnsi" w:hAnsiTheme="minorHAnsi" w:cstheme="minorHAnsi"/>
          <w:color w:val="000000"/>
        </w:rPr>
        <w:t xml:space="preserve">alth professional </w:t>
      </w:r>
      <w:r w:rsidR="00F742A2" w:rsidRPr="004B0045">
        <w:rPr>
          <w:rStyle w:val="normalchar"/>
          <w:rFonts w:asciiTheme="minorHAnsi" w:hAnsiTheme="minorHAnsi" w:cstheme="minorHAnsi"/>
          <w:color w:val="000000"/>
        </w:rPr>
        <w:t xml:space="preserve">who is involved in the child’s care </w:t>
      </w:r>
      <w:r w:rsidRPr="004B0045">
        <w:rPr>
          <w:rStyle w:val="normalchar"/>
          <w:rFonts w:asciiTheme="minorHAnsi" w:hAnsiTheme="minorHAnsi" w:cstheme="minorHAnsi"/>
          <w:color w:val="000000"/>
        </w:rPr>
        <w:t xml:space="preserve">that the </w:t>
      </w:r>
      <w:r w:rsidR="00F730CE">
        <w:rPr>
          <w:rStyle w:val="normalchar"/>
          <w:rFonts w:asciiTheme="minorHAnsi" w:hAnsiTheme="minorHAnsi" w:cstheme="minorHAnsi"/>
          <w:color w:val="000000"/>
        </w:rPr>
        <w:t>family</w:t>
      </w:r>
      <w:r w:rsidRPr="004B0045">
        <w:rPr>
          <w:rStyle w:val="normalchar"/>
          <w:rFonts w:asciiTheme="minorHAnsi" w:hAnsiTheme="minorHAnsi" w:cstheme="minorHAnsi"/>
          <w:color w:val="000000"/>
        </w:rPr>
        <w:t xml:space="preserve"> believes should be included in the consultation</w:t>
      </w:r>
      <w:r w:rsidR="000319AF">
        <w:rPr>
          <w:rStyle w:val="normalchar"/>
          <w:rFonts w:asciiTheme="minorHAnsi" w:hAnsiTheme="minorHAnsi" w:cstheme="minorHAnsi"/>
          <w:color w:val="000000"/>
        </w:rPr>
        <w:t xml:space="preserve">.  </w:t>
      </w:r>
      <w:r w:rsidR="00F730CE">
        <w:rPr>
          <w:rStyle w:val="normalchar"/>
          <w:rFonts w:asciiTheme="minorHAnsi" w:hAnsiTheme="minorHAnsi" w:cstheme="minorHAnsi"/>
          <w:color w:val="000000"/>
        </w:rPr>
        <w:t>Families</w:t>
      </w:r>
      <w:r w:rsidR="000319AF">
        <w:rPr>
          <w:rStyle w:val="normalchar"/>
          <w:rFonts w:asciiTheme="minorHAnsi" w:hAnsiTheme="minorHAnsi" w:cstheme="minorHAnsi"/>
          <w:color w:val="000000"/>
        </w:rPr>
        <w:t xml:space="preserve"> will be encouraged to provide </w:t>
      </w:r>
      <w:r w:rsidR="00E061B7">
        <w:rPr>
          <w:rStyle w:val="normalchar"/>
          <w:rFonts w:asciiTheme="minorHAnsi" w:hAnsiTheme="minorHAnsi" w:cstheme="minorHAnsi"/>
          <w:color w:val="000000"/>
        </w:rPr>
        <w:t xml:space="preserve">two photos of their child. </w:t>
      </w:r>
    </w:p>
    <w:p w14:paraId="22ED4A30" w14:textId="77777777" w:rsidR="0040785C" w:rsidRPr="004B0045" w:rsidRDefault="0040785C" w:rsidP="00136CC5">
      <w:pPr>
        <w:pStyle w:val="ListBullet"/>
        <w:rPr>
          <w:rStyle w:val="normalchar"/>
          <w:rFonts w:asciiTheme="minorHAnsi" w:hAnsiTheme="minorHAnsi" w:cstheme="minorHAnsi"/>
          <w:color w:val="000000"/>
          <w:u w:val="single"/>
        </w:rPr>
      </w:pPr>
      <w:r w:rsidRPr="004B0045">
        <w:rPr>
          <w:rStyle w:val="normalchar"/>
          <w:rFonts w:asciiTheme="minorHAnsi" w:hAnsiTheme="minorHAnsi" w:cstheme="minorHAnsi"/>
          <w:color w:val="000000"/>
        </w:rPr>
        <w:t xml:space="preserve">All </w:t>
      </w:r>
      <w:r w:rsidR="00F742A2" w:rsidRPr="004B0045">
        <w:rPr>
          <w:rStyle w:val="normalchar"/>
          <w:rFonts w:asciiTheme="minorHAnsi" w:hAnsiTheme="minorHAnsi" w:cstheme="minorHAnsi"/>
          <w:color w:val="000000"/>
        </w:rPr>
        <w:t xml:space="preserve">individualized plans and emergency procedures </w:t>
      </w:r>
      <w:r w:rsidR="006F3E7D" w:rsidRPr="004B0045">
        <w:rPr>
          <w:rStyle w:val="normalchar"/>
          <w:rFonts w:asciiTheme="minorHAnsi" w:hAnsiTheme="minorHAnsi" w:cstheme="minorHAnsi"/>
          <w:color w:val="000000"/>
        </w:rPr>
        <w:t xml:space="preserve">will include </w:t>
      </w:r>
      <w:r w:rsidR="00A2561E" w:rsidRPr="004B0045">
        <w:rPr>
          <w:rStyle w:val="normalchar"/>
          <w:rFonts w:asciiTheme="minorHAnsi" w:hAnsiTheme="minorHAnsi" w:cstheme="minorHAnsi"/>
          <w:color w:val="000000"/>
        </w:rPr>
        <w:t xml:space="preserve">a description of </w:t>
      </w:r>
      <w:r w:rsidR="00BF34CE" w:rsidRPr="004B0045">
        <w:rPr>
          <w:rStyle w:val="normalchar"/>
          <w:rFonts w:asciiTheme="minorHAnsi" w:hAnsiTheme="minorHAnsi" w:cstheme="minorHAnsi"/>
          <w:color w:val="000000"/>
        </w:rPr>
        <w:t xml:space="preserve">symptoms of an anaphylactic reaction that are specific to the child and </w:t>
      </w:r>
      <w:r w:rsidR="00A2561E" w:rsidRPr="004B0045">
        <w:rPr>
          <w:rStyle w:val="normalchar"/>
          <w:rFonts w:asciiTheme="minorHAnsi" w:hAnsiTheme="minorHAnsi" w:cstheme="minorHAnsi"/>
          <w:color w:val="000000"/>
        </w:rPr>
        <w:t xml:space="preserve">the </w:t>
      </w:r>
      <w:r w:rsidRPr="004B0045">
        <w:rPr>
          <w:rStyle w:val="normalchar"/>
          <w:rFonts w:asciiTheme="minorHAnsi" w:hAnsiTheme="minorHAnsi" w:cstheme="minorHAnsi"/>
          <w:color w:val="000000"/>
        </w:rPr>
        <w:t>procedures to be followed in the event of an allergic reaction or other medical emergency</w:t>
      </w:r>
      <w:r w:rsidR="00BF34CE" w:rsidRPr="004B0045">
        <w:rPr>
          <w:rStyle w:val="normalchar"/>
          <w:rFonts w:asciiTheme="minorHAnsi" w:hAnsiTheme="minorHAnsi" w:cstheme="minorHAnsi"/>
          <w:color w:val="000000"/>
        </w:rPr>
        <w:t xml:space="preserve"> based on the severity of the child’s symptoms</w:t>
      </w:r>
      <w:r w:rsidR="00190FA4" w:rsidRPr="004B0045">
        <w:rPr>
          <w:rStyle w:val="normalchar"/>
          <w:rFonts w:asciiTheme="minorHAnsi" w:hAnsiTheme="minorHAnsi" w:cstheme="minorHAnsi"/>
          <w:color w:val="000000"/>
        </w:rPr>
        <w:t>.</w:t>
      </w:r>
    </w:p>
    <w:p w14:paraId="0443CC9D" w14:textId="414AEDD7" w:rsidR="00C638D2" w:rsidRPr="004B0045" w:rsidRDefault="006F48B3" w:rsidP="00136CC5">
      <w:pPr>
        <w:pStyle w:val="ListBullet"/>
        <w:rPr>
          <w:rStyle w:val="normalchar"/>
          <w:rFonts w:asciiTheme="minorHAnsi" w:hAnsiTheme="minorHAnsi" w:cstheme="minorHAnsi"/>
          <w:color w:val="000000"/>
          <w:u w:val="single"/>
        </w:rPr>
      </w:pPr>
      <w:r w:rsidRPr="004B0045">
        <w:rPr>
          <w:rStyle w:val="normalchar"/>
          <w:rFonts w:asciiTheme="minorHAnsi" w:hAnsiTheme="minorHAnsi" w:cstheme="minorHAnsi"/>
          <w:color w:val="000000"/>
        </w:rPr>
        <w:lastRenderedPageBreak/>
        <w:t xml:space="preserve">The individualized plan and emergency procedures for each child will include </w:t>
      </w:r>
      <w:r w:rsidR="006F3E7D" w:rsidRPr="004B0045">
        <w:rPr>
          <w:rStyle w:val="normalchar"/>
          <w:rFonts w:asciiTheme="minorHAnsi" w:hAnsiTheme="minorHAnsi" w:cstheme="minorHAnsi"/>
          <w:color w:val="000000"/>
        </w:rPr>
        <w:t>information for</w:t>
      </w:r>
      <w:r w:rsidRPr="004B0045">
        <w:rPr>
          <w:rStyle w:val="normalchar"/>
          <w:rFonts w:asciiTheme="minorHAnsi" w:hAnsiTheme="minorHAnsi" w:cstheme="minorHAnsi"/>
          <w:color w:val="000000"/>
        </w:rPr>
        <w:t xml:space="preserve"> </w:t>
      </w:r>
      <w:r w:rsidR="00517FAF">
        <w:rPr>
          <w:rStyle w:val="normalchar"/>
          <w:rFonts w:asciiTheme="minorHAnsi" w:hAnsiTheme="minorHAnsi" w:cstheme="minorHAnsi"/>
          <w:color w:val="000000"/>
        </w:rPr>
        <w:t>all staff and educators</w:t>
      </w:r>
      <w:r w:rsidR="001F5471">
        <w:rPr>
          <w:rStyle w:val="normalchar"/>
          <w:rFonts w:asciiTheme="minorHAnsi" w:hAnsiTheme="minorHAnsi" w:cstheme="minorHAnsi"/>
          <w:color w:val="000000"/>
        </w:rPr>
        <w:t xml:space="preserve">, </w:t>
      </w:r>
      <w:r w:rsidR="00517FAF">
        <w:rPr>
          <w:rStyle w:val="normalchar"/>
          <w:rFonts w:asciiTheme="minorHAnsi" w:hAnsiTheme="minorHAnsi" w:cstheme="minorHAnsi"/>
          <w:color w:val="000000"/>
        </w:rPr>
        <w:t>regarding</w:t>
      </w:r>
      <w:r w:rsidR="006F3E7D" w:rsidRPr="004B0045">
        <w:rPr>
          <w:rStyle w:val="normalchar"/>
          <w:rFonts w:asciiTheme="minorHAnsi" w:hAnsiTheme="minorHAnsi" w:cstheme="minorHAnsi"/>
          <w:color w:val="000000"/>
        </w:rPr>
        <w:t xml:space="preserve"> </w:t>
      </w:r>
      <w:r w:rsidRPr="004B0045">
        <w:rPr>
          <w:rStyle w:val="normalchar"/>
          <w:rFonts w:asciiTheme="minorHAnsi" w:hAnsiTheme="minorHAnsi" w:cstheme="minorHAnsi"/>
          <w:color w:val="000000"/>
        </w:rPr>
        <w:t>the type of allergy, monitoring and avoidance strategies and appropriate treatment.</w:t>
      </w:r>
    </w:p>
    <w:p w14:paraId="380D46DA" w14:textId="7B6177B8" w:rsidR="00F742A2" w:rsidRPr="004B0045" w:rsidRDefault="00F742A2" w:rsidP="00774F66">
      <w:pPr>
        <w:pStyle w:val="ListBullet"/>
        <w:rPr>
          <w:rStyle w:val="normalchar"/>
          <w:rFonts w:asciiTheme="minorHAnsi" w:hAnsiTheme="minorHAnsi" w:cstheme="minorHAnsi"/>
          <w:color w:val="000000"/>
          <w:u w:val="single"/>
        </w:rPr>
      </w:pPr>
      <w:r w:rsidRPr="004B0045">
        <w:rPr>
          <w:rStyle w:val="normalchar"/>
          <w:rFonts w:asciiTheme="minorHAnsi" w:hAnsiTheme="minorHAnsi" w:cstheme="minorHAnsi"/>
          <w:color w:val="000000"/>
        </w:rPr>
        <w:t xml:space="preserve">All </w:t>
      </w:r>
      <w:r w:rsidRPr="004B0045">
        <w:rPr>
          <w:rStyle w:val="normalchar"/>
          <w:rFonts w:asciiTheme="minorHAnsi" w:hAnsiTheme="minorHAnsi" w:cstheme="minorHAnsi"/>
        </w:rPr>
        <w:t>individualized</w:t>
      </w:r>
      <w:r w:rsidRPr="004B0045">
        <w:rPr>
          <w:rStyle w:val="normalchar"/>
          <w:rFonts w:asciiTheme="minorHAnsi" w:hAnsiTheme="minorHAnsi" w:cstheme="minorHAnsi"/>
          <w:color w:val="000000"/>
        </w:rPr>
        <w:t xml:space="preserve"> plan</w:t>
      </w:r>
      <w:r w:rsidR="00C27B0C" w:rsidRPr="004B0045">
        <w:rPr>
          <w:rStyle w:val="normalchar"/>
          <w:rFonts w:asciiTheme="minorHAnsi" w:hAnsiTheme="minorHAnsi" w:cstheme="minorHAnsi"/>
          <w:color w:val="000000"/>
        </w:rPr>
        <w:t>s</w:t>
      </w:r>
      <w:r w:rsidRPr="004B0045">
        <w:rPr>
          <w:rStyle w:val="normalchar"/>
          <w:rFonts w:asciiTheme="minorHAnsi" w:hAnsiTheme="minorHAnsi" w:cstheme="minorHAnsi"/>
          <w:color w:val="000000"/>
        </w:rPr>
        <w:t xml:space="preserve"> and emergency procedures will be made readily accessible </w:t>
      </w:r>
      <w:r w:rsidR="00C27B0C" w:rsidRPr="004B0045">
        <w:rPr>
          <w:rStyle w:val="normalchar"/>
          <w:rFonts w:asciiTheme="minorHAnsi" w:hAnsiTheme="minorHAnsi" w:cstheme="minorHAnsi"/>
          <w:color w:val="000000"/>
        </w:rPr>
        <w:t xml:space="preserve">at all times </w:t>
      </w:r>
      <w:r w:rsidRPr="004B0045">
        <w:rPr>
          <w:rStyle w:val="normalchar"/>
          <w:rFonts w:asciiTheme="minorHAnsi" w:hAnsiTheme="minorHAnsi" w:cstheme="minorHAnsi"/>
          <w:color w:val="000000"/>
        </w:rPr>
        <w:t xml:space="preserve">to all </w:t>
      </w:r>
      <w:r w:rsidR="008F3517">
        <w:rPr>
          <w:rStyle w:val="normalchar"/>
          <w:rFonts w:asciiTheme="minorHAnsi" w:hAnsiTheme="minorHAnsi" w:cstheme="minorHAnsi"/>
          <w:color w:val="000000"/>
        </w:rPr>
        <w:t>educator</w:t>
      </w:r>
      <w:r w:rsidRPr="004B0045">
        <w:rPr>
          <w:rStyle w:val="normalchar"/>
          <w:rFonts w:asciiTheme="minorHAnsi" w:hAnsiTheme="minorHAnsi" w:cstheme="minorHAnsi"/>
          <w:color w:val="000000"/>
        </w:rPr>
        <w:t>,</w:t>
      </w:r>
      <w:r w:rsidR="001F5471">
        <w:rPr>
          <w:rStyle w:val="normalchar"/>
          <w:rFonts w:asciiTheme="minorHAnsi" w:hAnsiTheme="minorHAnsi" w:cstheme="minorHAnsi"/>
          <w:color w:val="000000"/>
        </w:rPr>
        <w:t xml:space="preserve"> staff,</w:t>
      </w:r>
      <w:r w:rsidRPr="004B0045">
        <w:rPr>
          <w:rStyle w:val="normalchar"/>
          <w:rFonts w:asciiTheme="minorHAnsi" w:hAnsiTheme="minorHAnsi" w:cstheme="minorHAnsi"/>
          <w:color w:val="000000"/>
        </w:rPr>
        <w:t xml:space="preserve"> students and volunteers at the child care centre</w:t>
      </w:r>
      <w:r w:rsidR="00254A73" w:rsidRPr="004B0045">
        <w:rPr>
          <w:rStyle w:val="normalchar"/>
          <w:rFonts w:asciiTheme="minorHAnsi" w:hAnsiTheme="minorHAnsi" w:cstheme="minorHAnsi"/>
          <w:color w:val="000000"/>
        </w:rPr>
        <w:t xml:space="preserve"> and will be </w:t>
      </w:r>
      <w:r w:rsidR="00423AC8" w:rsidRPr="004B0045">
        <w:rPr>
          <w:rStyle w:val="normalchar"/>
          <w:rFonts w:asciiTheme="minorHAnsi" w:hAnsiTheme="minorHAnsi" w:cstheme="minorHAnsi"/>
          <w:color w:val="000000"/>
        </w:rPr>
        <w:t>posted on the allergy board in each room and the emergency bag</w:t>
      </w:r>
      <w:r w:rsidR="00E061B7">
        <w:rPr>
          <w:rStyle w:val="normalchar"/>
          <w:rFonts w:asciiTheme="minorHAnsi" w:hAnsiTheme="minorHAnsi" w:cstheme="minorHAnsi"/>
          <w:color w:val="000000"/>
        </w:rPr>
        <w:t>.</w:t>
      </w:r>
    </w:p>
    <w:p w14:paraId="7063EC4A" w14:textId="5D53C9F2" w:rsidR="00437B79" w:rsidRPr="004B0045" w:rsidRDefault="00437B79" w:rsidP="00774F66">
      <w:pPr>
        <w:pStyle w:val="ListBullet"/>
        <w:rPr>
          <w:rStyle w:val="normalchar"/>
          <w:rFonts w:asciiTheme="minorHAnsi" w:hAnsiTheme="minorHAnsi" w:cstheme="minorHAnsi"/>
          <w:color w:val="000000"/>
          <w:u w:val="single"/>
        </w:rPr>
      </w:pPr>
      <w:r w:rsidRPr="00E92576">
        <w:rPr>
          <w:rStyle w:val="normalchar"/>
          <w:rFonts w:asciiTheme="minorHAnsi" w:hAnsiTheme="minorHAnsi" w:cstheme="minorHAnsi"/>
          <w:bCs/>
          <w:color w:val="000000"/>
        </w:rPr>
        <w:t>All i</w:t>
      </w:r>
      <w:r w:rsidRPr="004B0045">
        <w:rPr>
          <w:rStyle w:val="normalchar"/>
          <w:rFonts w:asciiTheme="minorHAnsi" w:hAnsiTheme="minorHAnsi" w:cstheme="minorHAnsi"/>
          <w:color w:val="000000"/>
        </w:rPr>
        <w:t>ndividualized plans and emergency procedures will be reviewed with a parent of the child</w:t>
      </w:r>
      <w:r w:rsidR="004B0045">
        <w:rPr>
          <w:rStyle w:val="normalchar"/>
          <w:rFonts w:asciiTheme="minorHAnsi" w:hAnsiTheme="minorHAnsi" w:cstheme="minorHAnsi"/>
          <w:color w:val="000000"/>
        </w:rPr>
        <w:t xml:space="preserve"> on a yearly basis</w:t>
      </w:r>
      <w:r w:rsidRPr="004B0045">
        <w:rPr>
          <w:rStyle w:val="normalchar"/>
          <w:rFonts w:asciiTheme="minorHAnsi" w:hAnsiTheme="minorHAnsi" w:cstheme="minorHAnsi"/>
          <w:color w:val="000000"/>
        </w:rPr>
        <w:t xml:space="preserve"> to ensure the information is current and up to date</w:t>
      </w:r>
    </w:p>
    <w:p w14:paraId="3196D087" w14:textId="590C3F8A" w:rsidR="002771BD" w:rsidRPr="004B0045" w:rsidRDefault="00B61DFD" w:rsidP="00B454FA">
      <w:pPr>
        <w:pStyle w:val="Heading3"/>
        <w:rPr>
          <w:rFonts w:asciiTheme="minorHAnsi" w:hAnsiTheme="minorHAnsi" w:cstheme="minorHAnsi"/>
          <w:sz w:val="28"/>
          <w:szCs w:val="28"/>
        </w:rPr>
      </w:pPr>
      <w:r w:rsidRPr="004B0045">
        <w:rPr>
          <w:rFonts w:asciiTheme="minorHAnsi" w:hAnsiTheme="minorHAnsi" w:cstheme="minorHAnsi"/>
          <w:sz w:val="28"/>
          <w:szCs w:val="28"/>
        </w:rPr>
        <w:t>Strateg</w:t>
      </w:r>
      <w:r w:rsidR="00090CF5" w:rsidRPr="004B0045">
        <w:rPr>
          <w:rFonts w:asciiTheme="minorHAnsi" w:hAnsiTheme="minorHAnsi" w:cstheme="minorHAnsi"/>
          <w:sz w:val="28"/>
          <w:szCs w:val="28"/>
        </w:rPr>
        <w:t>ies</w:t>
      </w:r>
      <w:r w:rsidRPr="004B0045">
        <w:rPr>
          <w:rFonts w:asciiTheme="minorHAnsi" w:hAnsiTheme="minorHAnsi" w:cstheme="minorHAnsi"/>
          <w:sz w:val="28"/>
          <w:szCs w:val="28"/>
        </w:rPr>
        <w:t xml:space="preserve"> to Reduce the Risk of Exposure to Anaphylactic </w:t>
      </w:r>
      <w:r w:rsidR="00723717" w:rsidRPr="004B0045">
        <w:rPr>
          <w:rFonts w:asciiTheme="minorHAnsi" w:hAnsiTheme="minorHAnsi" w:cstheme="minorHAnsi"/>
          <w:sz w:val="28"/>
          <w:szCs w:val="28"/>
        </w:rPr>
        <w:t>Allergens</w:t>
      </w:r>
    </w:p>
    <w:p w14:paraId="01CAA0D7" w14:textId="77777777" w:rsidR="0039403C" w:rsidRPr="004B0045" w:rsidRDefault="0039403C" w:rsidP="0098002D">
      <w:pPr>
        <w:spacing w:before="200" w:line="260" w:lineRule="atLeast"/>
        <w:rPr>
          <w:rStyle w:val="normalchar"/>
          <w:rFonts w:asciiTheme="minorHAnsi" w:hAnsiTheme="minorHAnsi" w:cstheme="minorHAnsi"/>
          <w:color w:val="000000"/>
          <w:szCs w:val="22"/>
        </w:rPr>
      </w:pPr>
      <w:r w:rsidRPr="004B0045">
        <w:rPr>
          <w:rStyle w:val="normalchar"/>
          <w:rFonts w:asciiTheme="minorHAnsi" w:hAnsiTheme="minorHAnsi" w:cstheme="minorHAnsi"/>
          <w:color w:val="000000"/>
          <w:szCs w:val="22"/>
        </w:rPr>
        <w:t>The following strateg</w:t>
      </w:r>
      <w:r w:rsidR="00090CF5" w:rsidRPr="004B0045">
        <w:rPr>
          <w:rStyle w:val="normalchar"/>
          <w:rFonts w:asciiTheme="minorHAnsi" w:hAnsiTheme="minorHAnsi" w:cstheme="minorHAnsi"/>
          <w:color w:val="000000"/>
          <w:szCs w:val="22"/>
        </w:rPr>
        <w:t>ies</w:t>
      </w:r>
      <w:r w:rsidRPr="004B0045">
        <w:rPr>
          <w:rStyle w:val="normalchar"/>
          <w:rFonts w:asciiTheme="minorHAnsi" w:hAnsiTheme="minorHAnsi" w:cstheme="minorHAnsi"/>
          <w:color w:val="000000"/>
          <w:szCs w:val="22"/>
        </w:rPr>
        <w:t xml:space="preserve"> to reduce the risk of exposure to anaphylactic causative agents must be followed at all times by </w:t>
      </w:r>
      <w:r w:rsidR="00365634" w:rsidRPr="004B0045">
        <w:rPr>
          <w:rStyle w:val="normalchar"/>
          <w:rFonts w:asciiTheme="minorHAnsi" w:hAnsiTheme="minorHAnsi" w:cstheme="minorHAnsi"/>
          <w:color w:val="000000"/>
          <w:szCs w:val="22"/>
        </w:rPr>
        <w:t>employees</w:t>
      </w:r>
      <w:r w:rsidRPr="004B0045">
        <w:rPr>
          <w:rStyle w:val="normalchar"/>
          <w:rFonts w:asciiTheme="minorHAnsi" w:hAnsiTheme="minorHAnsi" w:cstheme="minorHAnsi"/>
          <w:color w:val="000000"/>
          <w:szCs w:val="22"/>
        </w:rPr>
        <w:t>, students and volunteers at the child care centre.</w:t>
      </w:r>
    </w:p>
    <w:p w14:paraId="07EDE256" w14:textId="211E1A1A" w:rsidR="00C81599" w:rsidRPr="00C81599" w:rsidRDefault="00C81599" w:rsidP="00C81599">
      <w:pPr>
        <w:pStyle w:val="ListBullet"/>
        <w:rPr>
          <w:rFonts w:asciiTheme="minorHAnsi" w:hAnsiTheme="minorHAnsi" w:cstheme="minorHAnsi"/>
          <w:highlight w:val="yellow"/>
        </w:rPr>
      </w:pPr>
      <w:r w:rsidRPr="00C81599">
        <w:rPr>
          <w:rFonts w:asciiTheme="minorHAnsi" w:hAnsiTheme="minorHAnsi" w:cstheme="minorHAnsi"/>
          <w:highlight w:val="yellow"/>
        </w:rPr>
        <w:t xml:space="preserve">Do not bring peanut or tree nut products, or any other known allergen into the daycare setting </w:t>
      </w:r>
    </w:p>
    <w:p w14:paraId="55890AC2" w14:textId="604D1365" w:rsidR="0098002D" w:rsidRPr="004B0045" w:rsidRDefault="0098002D" w:rsidP="00136CC5">
      <w:pPr>
        <w:pStyle w:val="ListBullet"/>
        <w:rPr>
          <w:rFonts w:asciiTheme="minorHAnsi" w:hAnsiTheme="minorHAnsi" w:cstheme="minorHAnsi"/>
        </w:rPr>
      </w:pPr>
      <w:r w:rsidRPr="004B0045">
        <w:rPr>
          <w:rFonts w:asciiTheme="minorHAnsi" w:hAnsiTheme="minorHAnsi" w:cstheme="minorHAnsi"/>
        </w:rPr>
        <w:t xml:space="preserve">Do not serve </w:t>
      </w:r>
      <w:r w:rsidR="00090CF5" w:rsidRPr="004B0045">
        <w:rPr>
          <w:rFonts w:asciiTheme="minorHAnsi" w:hAnsiTheme="minorHAnsi" w:cstheme="minorHAnsi"/>
        </w:rPr>
        <w:t xml:space="preserve">foods </w:t>
      </w:r>
      <w:r w:rsidR="00190FA4" w:rsidRPr="004B0045">
        <w:rPr>
          <w:rFonts w:asciiTheme="minorHAnsi" w:hAnsiTheme="minorHAnsi" w:cstheme="minorHAnsi"/>
        </w:rPr>
        <w:t>where its</w:t>
      </w:r>
      <w:r w:rsidR="00A17EED" w:rsidRPr="004B0045">
        <w:rPr>
          <w:rFonts w:asciiTheme="minorHAnsi" w:hAnsiTheme="minorHAnsi" w:cstheme="minorHAnsi"/>
        </w:rPr>
        <w:t xml:space="preserve"> ingredients are not known</w:t>
      </w:r>
      <w:r w:rsidRPr="004B0045">
        <w:rPr>
          <w:rFonts w:asciiTheme="minorHAnsi" w:hAnsiTheme="minorHAnsi" w:cstheme="minorHAnsi"/>
        </w:rPr>
        <w:t>.</w:t>
      </w:r>
    </w:p>
    <w:p w14:paraId="056E863B" w14:textId="7D0DE564" w:rsidR="0098002D" w:rsidRPr="004B0045" w:rsidRDefault="0098002D" w:rsidP="00136CC5">
      <w:pPr>
        <w:pStyle w:val="ListBullet"/>
        <w:rPr>
          <w:rFonts w:asciiTheme="minorHAnsi" w:hAnsiTheme="minorHAnsi" w:cstheme="minorHAnsi"/>
        </w:rPr>
      </w:pPr>
      <w:r w:rsidRPr="004B0045">
        <w:rPr>
          <w:rFonts w:asciiTheme="minorHAnsi" w:hAnsiTheme="minorHAnsi" w:cstheme="minorHAnsi"/>
        </w:rPr>
        <w:t>Do not serve items with ‘may contain’ warnings on the label</w:t>
      </w:r>
      <w:r w:rsidR="00DA3BBD">
        <w:rPr>
          <w:rFonts w:asciiTheme="minorHAnsi" w:hAnsiTheme="minorHAnsi" w:cstheme="minorHAnsi"/>
        </w:rPr>
        <w:t>.</w:t>
      </w:r>
    </w:p>
    <w:p w14:paraId="7C203010" w14:textId="77777777" w:rsidR="00FF6992" w:rsidRPr="004B0045" w:rsidRDefault="0007239F" w:rsidP="00136CC5">
      <w:pPr>
        <w:pStyle w:val="ListBullet"/>
        <w:rPr>
          <w:rFonts w:asciiTheme="minorHAnsi" w:hAnsiTheme="minorHAnsi" w:cstheme="minorHAnsi"/>
        </w:rPr>
      </w:pPr>
      <w:r w:rsidRPr="004B0045">
        <w:rPr>
          <w:rFonts w:asciiTheme="minorHAnsi" w:hAnsiTheme="minorHAnsi" w:cstheme="minorHAnsi"/>
        </w:rPr>
        <w:t xml:space="preserve">Ask the caterer or cook </w:t>
      </w:r>
      <w:r w:rsidR="00FF6992" w:rsidRPr="004B0045">
        <w:rPr>
          <w:rFonts w:asciiTheme="minorHAnsi" w:hAnsiTheme="minorHAnsi" w:cstheme="minorHAnsi"/>
        </w:rPr>
        <w:t xml:space="preserve">to provide </w:t>
      </w:r>
      <w:r w:rsidR="00A17EED" w:rsidRPr="004B0045">
        <w:rPr>
          <w:rFonts w:asciiTheme="minorHAnsi" w:hAnsiTheme="minorHAnsi" w:cstheme="minorHAnsi"/>
        </w:rPr>
        <w:t>the known ingredients</w:t>
      </w:r>
      <w:r w:rsidR="00FF6992" w:rsidRPr="004B0045">
        <w:rPr>
          <w:rFonts w:asciiTheme="minorHAnsi" w:hAnsiTheme="minorHAnsi" w:cstheme="minorHAnsi"/>
        </w:rPr>
        <w:t xml:space="preserve"> for all food provided. The ingredient</w:t>
      </w:r>
      <w:r w:rsidR="00A17EED" w:rsidRPr="004B0045">
        <w:rPr>
          <w:rFonts w:asciiTheme="minorHAnsi" w:hAnsiTheme="minorHAnsi" w:cstheme="minorHAnsi"/>
        </w:rPr>
        <w:t xml:space="preserve">s </w:t>
      </w:r>
      <w:r w:rsidR="00FF6992" w:rsidRPr="004B0045">
        <w:rPr>
          <w:rFonts w:asciiTheme="minorHAnsi" w:hAnsiTheme="minorHAnsi" w:cstheme="minorHAnsi"/>
        </w:rPr>
        <w:t>will be reviewed before food is served to children to verify that causative agents are not served to children with anaphylactic allergies.</w:t>
      </w:r>
    </w:p>
    <w:p w14:paraId="79E0E393" w14:textId="556A6AE9" w:rsidR="00FF6992" w:rsidRPr="004B0045" w:rsidRDefault="00FF6992" w:rsidP="00136CC5">
      <w:pPr>
        <w:pStyle w:val="ListBullet"/>
        <w:rPr>
          <w:rFonts w:asciiTheme="minorHAnsi" w:hAnsiTheme="minorHAnsi" w:cstheme="minorHAnsi"/>
        </w:rPr>
      </w:pPr>
      <w:r w:rsidRPr="004B0045">
        <w:rPr>
          <w:rFonts w:asciiTheme="minorHAnsi" w:hAnsiTheme="minorHAnsi" w:cstheme="minorHAnsi"/>
        </w:rPr>
        <w:t xml:space="preserve">In cases where a child has food allergies and the meals and snacks provided by the child care centre cannot meet the child’s needs, ask the child’s parent to supply snacks/meals for their child. All written instructions for diet provided by a </w:t>
      </w:r>
      <w:r w:rsidR="004237CC">
        <w:rPr>
          <w:rFonts w:asciiTheme="minorHAnsi" w:hAnsiTheme="minorHAnsi" w:cstheme="minorHAnsi"/>
        </w:rPr>
        <w:t xml:space="preserve">family </w:t>
      </w:r>
      <w:r w:rsidRPr="004B0045">
        <w:rPr>
          <w:rFonts w:asciiTheme="minorHAnsi" w:hAnsiTheme="minorHAnsi" w:cstheme="minorHAnsi"/>
        </w:rPr>
        <w:t>will be implemented.</w:t>
      </w:r>
      <w:r w:rsidR="004B0045">
        <w:rPr>
          <w:rFonts w:asciiTheme="minorHAnsi" w:hAnsiTheme="minorHAnsi" w:cstheme="minorHAnsi"/>
        </w:rPr>
        <w:t xml:space="preserve"> </w:t>
      </w:r>
    </w:p>
    <w:p w14:paraId="3E22684D" w14:textId="31C91648" w:rsidR="00BE3772" w:rsidRDefault="00BE3772" w:rsidP="00136CC5">
      <w:pPr>
        <w:pStyle w:val="ListBullet"/>
        <w:rPr>
          <w:rFonts w:asciiTheme="minorHAnsi" w:hAnsiTheme="minorHAnsi" w:cstheme="minorHAnsi"/>
        </w:rPr>
      </w:pPr>
      <w:r w:rsidRPr="004B0045">
        <w:rPr>
          <w:rFonts w:asciiTheme="minorHAnsi" w:hAnsiTheme="minorHAnsi" w:cstheme="minorHAnsi"/>
        </w:rPr>
        <w:t>Where food is provided from home</w:t>
      </w:r>
      <w:r w:rsidR="00B329B4" w:rsidRPr="004B0045">
        <w:rPr>
          <w:rFonts w:asciiTheme="minorHAnsi" w:hAnsiTheme="minorHAnsi" w:cstheme="minorHAnsi"/>
        </w:rPr>
        <w:t xml:space="preserve"> for children</w:t>
      </w:r>
      <w:r w:rsidRPr="004B0045">
        <w:rPr>
          <w:rFonts w:asciiTheme="minorHAnsi" w:hAnsiTheme="minorHAnsi" w:cstheme="minorHAnsi"/>
        </w:rPr>
        <w:t xml:space="preserve">, ensure that appropriate supervision </w:t>
      </w:r>
      <w:r w:rsidR="0030415D" w:rsidRPr="004B0045">
        <w:rPr>
          <w:rFonts w:asciiTheme="minorHAnsi" w:hAnsiTheme="minorHAnsi" w:cstheme="minorHAnsi"/>
        </w:rPr>
        <w:t xml:space="preserve">of children </w:t>
      </w:r>
      <w:r w:rsidRPr="004B0045">
        <w:rPr>
          <w:rFonts w:asciiTheme="minorHAnsi" w:hAnsiTheme="minorHAnsi" w:cstheme="minorHAnsi"/>
        </w:rPr>
        <w:t>is maintained so that food is not shared</w:t>
      </w:r>
      <w:r w:rsidR="00A2561E" w:rsidRPr="004B0045">
        <w:rPr>
          <w:rFonts w:asciiTheme="minorHAnsi" w:hAnsiTheme="minorHAnsi" w:cstheme="minorHAnsi"/>
        </w:rPr>
        <w:t xml:space="preserve"> or exchanged</w:t>
      </w:r>
      <w:r w:rsidRPr="004B0045">
        <w:rPr>
          <w:rFonts w:asciiTheme="minorHAnsi" w:hAnsiTheme="minorHAnsi" w:cstheme="minorHAnsi"/>
        </w:rPr>
        <w:t xml:space="preserve">. </w:t>
      </w:r>
    </w:p>
    <w:p w14:paraId="65DC0C89" w14:textId="4CCE7E95" w:rsidR="00DA3BBD" w:rsidRDefault="00DA3BBD" w:rsidP="00136CC5">
      <w:pPr>
        <w:pStyle w:val="ListBullet"/>
        <w:rPr>
          <w:rFonts w:asciiTheme="minorHAnsi" w:hAnsiTheme="minorHAnsi" w:cstheme="minorHAnsi"/>
        </w:rPr>
      </w:pPr>
      <w:r>
        <w:rPr>
          <w:rFonts w:asciiTheme="minorHAnsi" w:hAnsiTheme="minorHAnsi" w:cstheme="minorHAnsi"/>
        </w:rPr>
        <w:t xml:space="preserve">Encourage all children to wash hands before eating </w:t>
      </w:r>
    </w:p>
    <w:p w14:paraId="460E5794" w14:textId="0F3C2D37" w:rsidR="00DA3BBD" w:rsidRDefault="00DA3BBD" w:rsidP="00136CC5">
      <w:pPr>
        <w:pStyle w:val="ListBullet"/>
        <w:rPr>
          <w:rFonts w:asciiTheme="minorHAnsi" w:hAnsiTheme="minorHAnsi" w:cstheme="minorHAnsi"/>
        </w:rPr>
      </w:pPr>
      <w:r>
        <w:rPr>
          <w:rFonts w:asciiTheme="minorHAnsi" w:hAnsiTheme="minorHAnsi" w:cstheme="minorHAnsi"/>
        </w:rPr>
        <w:t xml:space="preserve">Encourage and monitor children so they do not share food </w:t>
      </w:r>
    </w:p>
    <w:p w14:paraId="49081E40" w14:textId="00FAECDE" w:rsidR="00BE3772" w:rsidRPr="004B0045" w:rsidRDefault="00BE3772" w:rsidP="00136CC5">
      <w:pPr>
        <w:pStyle w:val="ListBullet"/>
        <w:rPr>
          <w:rFonts w:asciiTheme="minorHAnsi" w:hAnsiTheme="minorHAnsi" w:cstheme="minorHAnsi"/>
        </w:rPr>
      </w:pPr>
      <w:r w:rsidRPr="004B0045">
        <w:rPr>
          <w:rFonts w:asciiTheme="minorHAnsi" w:hAnsiTheme="minorHAnsi" w:cstheme="minorHAnsi"/>
        </w:rPr>
        <w:t xml:space="preserve">Encourage </w:t>
      </w:r>
      <w:r w:rsidR="00B24A10">
        <w:rPr>
          <w:rFonts w:asciiTheme="minorHAnsi" w:hAnsiTheme="minorHAnsi" w:cstheme="minorHAnsi"/>
        </w:rPr>
        <w:t>families</w:t>
      </w:r>
      <w:r w:rsidRPr="004B0045">
        <w:rPr>
          <w:rFonts w:asciiTheme="minorHAnsi" w:hAnsiTheme="minorHAnsi" w:cstheme="minorHAnsi"/>
        </w:rPr>
        <w:t xml:space="preserve"> who serve foods containing allergens at home to ensure their child has been rid of the allergens prior to attending the child care centre (</w:t>
      </w:r>
      <w:r w:rsidR="00423AC8" w:rsidRPr="004B0045">
        <w:rPr>
          <w:rFonts w:asciiTheme="minorHAnsi" w:hAnsiTheme="minorHAnsi" w:cstheme="minorHAnsi"/>
        </w:rPr>
        <w:t>e.g.,</w:t>
      </w:r>
      <w:r w:rsidRPr="004B0045">
        <w:rPr>
          <w:rFonts w:asciiTheme="minorHAnsi" w:hAnsiTheme="minorHAnsi" w:cstheme="minorHAnsi"/>
        </w:rPr>
        <w:t xml:space="preserve"> </w:t>
      </w:r>
      <w:r w:rsidR="00B329B4" w:rsidRPr="004B0045">
        <w:rPr>
          <w:rFonts w:asciiTheme="minorHAnsi" w:hAnsiTheme="minorHAnsi" w:cstheme="minorHAnsi"/>
        </w:rPr>
        <w:t xml:space="preserve">by </w:t>
      </w:r>
      <w:r w:rsidRPr="004B0045">
        <w:rPr>
          <w:rFonts w:asciiTheme="minorHAnsi" w:hAnsiTheme="minorHAnsi" w:cstheme="minorHAnsi"/>
        </w:rPr>
        <w:t>thorough</w:t>
      </w:r>
      <w:r w:rsidR="00B329B4" w:rsidRPr="004B0045">
        <w:rPr>
          <w:rFonts w:asciiTheme="minorHAnsi" w:hAnsiTheme="minorHAnsi" w:cstheme="minorHAnsi"/>
        </w:rPr>
        <w:t xml:space="preserve">ly washing hands, </w:t>
      </w:r>
      <w:r w:rsidRPr="004B0045">
        <w:rPr>
          <w:rFonts w:asciiTheme="minorHAnsi" w:hAnsiTheme="minorHAnsi" w:cstheme="minorHAnsi"/>
        </w:rPr>
        <w:t>brushing teeth, etc.)</w:t>
      </w:r>
    </w:p>
    <w:p w14:paraId="577D53A4" w14:textId="77777777" w:rsidR="0098002D" w:rsidRPr="004B0045" w:rsidRDefault="003359D7" w:rsidP="00136CC5">
      <w:pPr>
        <w:pStyle w:val="ListBullet"/>
        <w:rPr>
          <w:rFonts w:asciiTheme="minorHAnsi" w:hAnsiTheme="minorHAnsi" w:cstheme="minorHAnsi"/>
        </w:rPr>
      </w:pPr>
      <w:r w:rsidRPr="004B0045">
        <w:rPr>
          <w:rFonts w:asciiTheme="minorHAnsi" w:hAnsiTheme="minorHAnsi" w:cstheme="minorHAnsi"/>
        </w:rPr>
        <w:t>Do not use craft/sensory materials and toys that have known allergens on the labels.</w:t>
      </w:r>
      <w:r w:rsidR="00F31B23" w:rsidRPr="004B0045">
        <w:rPr>
          <w:rFonts w:asciiTheme="minorHAnsi" w:hAnsiTheme="minorHAnsi" w:cstheme="minorHAnsi"/>
        </w:rPr>
        <w:t xml:space="preserve"> </w:t>
      </w:r>
    </w:p>
    <w:p w14:paraId="22199F29" w14:textId="692CC259" w:rsidR="00DA3BBD" w:rsidRDefault="00DA3BBD" w:rsidP="00136CC5">
      <w:pPr>
        <w:pStyle w:val="ListBullet"/>
        <w:rPr>
          <w:rFonts w:asciiTheme="minorHAnsi" w:hAnsiTheme="minorHAnsi" w:cstheme="minorHAnsi"/>
        </w:rPr>
      </w:pPr>
      <w:r>
        <w:rPr>
          <w:rFonts w:asciiTheme="minorHAnsi" w:hAnsiTheme="minorHAnsi" w:cstheme="minorHAnsi"/>
        </w:rPr>
        <w:lastRenderedPageBreak/>
        <w:t>Playgrounds and outdoor areas will be monitored for insects such as wasps.  Caretakers are to be notified if there are nests or increased activity of wasps/bees. Children with bee/wasp allergies will be restricted from these areas if possible</w:t>
      </w:r>
    </w:p>
    <w:p w14:paraId="7DFEA4F9" w14:textId="3237CF54" w:rsidR="00452589" w:rsidRPr="004B0045" w:rsidRDefault="00452589" w:rsidP="00136CC5">
      <w:pPr>
        <w:pStyle w:val="ListBullet"/>
        <w:rPr>
          <w:rFonts w:asciiTheme="minorHAnsi" w:hAnsiTheme="minorHAnsi" w:cstheme="minorHAnsi"/>
        </w:rPr>
      </w:pPr>
      <w:r w:rsidRPr="004B0045">
        <w:rPr>
          <w:rFonts w:asciiTheme="minorHAnsi" w:hAnsiTheme="minorHAnsi" w:cstheme="minorHAnsi"/>
        </w:rPr>
        <w:t xml:space="preserve">Share information </w:t>
      </w:r>
      <w:r w:rsidR="003359D7" w:rsidRPr="004B0045">
        <w:rPr>
          <w:rFonts w:asciiTheme="minorHAnsi" w:hAnsiTheme="minorHAnsi" w:cstheme="minorHAnsi"/>
        </w:rPr>
        <w:t>about anaphylaxis, strategies to reduce the risk of exposure</w:t>
      </w:r>
      <w:r w:rsidR="00BE3772" w:rsidRPr="004B0045">
        <w:rPr>
          <w:rFonts w:asciiTheme="minorHAnsi" w:hAnsiTheme="minorHAnsi" w:cstheme="minorHAnsi"/>
        </w:rPr>
        <w:t xml:space="preserve"> to known allergens and</w:t>
      </w:r>
      <w:r w:rsidR="003359D7" w:rsidRPr="004B0045">
        <w:rPr>
          <w:rFonts w:asciiTheme="minorHAnsi" w:hAnsiTheme="minorHAnsi" w:cstheme="minorHAnsi"/>
        </w:rPr>
        <w:t xml:space="preserve"> treatment </w:t>
      </w:r>
      <w:r w:rsidRPr="004B0045">
        <w:rPr>
          <w:rFonts w:asciiTheme="minorHAnsi" w:hAnsiTheme="minorHAnsi" w:cstheme="minorHAnsi"/>
        </w:rPr>
        <w:t xml:space="preserve">with all families enrolled in the child care centre. </w:t>
      </w:r>
    </w:p>
    <w:p w14:paraId="2D0BE1F7" w14:textId="3CCCAD2D" w:rsidR="006F3E7D" w:rsidRPr="004B0045" w:rsidRDefault="006F3E7D" w:rsidP="00136CC5">
      <w:pPr>
        <w:pStyle w:val="ListBullet"/>
        <w:rPr>
          <w:rFonts w:asciiTheme="minorHAnsi" w:hAnsiTheme="minorHAnsi" w:cstheme="minorHAnsi"/>
        </w:rPr>
      </w:pPr>
      <w:r w:rsidRPr="004B0045">
        <w:rPr>
          <w:rFonts w:asciiTheme="minorHAnsi" w:hAnsiTheme="minorHAnsi" w:cstheme="minorHAnsi"/>
        </w:rPr>
        <w:t xml:space="preserve">Make sure each child’s individual plan and emergency procedure are kept-up-to-date and that all </w:t>
      </w:r>
      <w:r w:rsidR="008F3517">
        <w:rPr>
          <w:rFonts w:asciiTheme="minorHAnsi" w:hAnsiTheme="minorHAnsi" w:cstheme="minorHAnsi"/>
        </w:rPr>
        <w:t>educator</w:t>
      </w:r>
      <w:r w:rsidRPr="004B0045">
        <w:rPr>
          <w:rFonts w:asciiTheme="minorHAnsi" w:hAnsiTheme="minorHAnsi" w:cstheme="minorHAnsi"/>
        </w:rPr>
        <w:t>, students, and volunteers are trained on the plans.</w:t>
      </w:r>
    </w:p>
    <w:p w14:paraId="3BE87DCC" w14:textId="77777777" w:rsidR="006F3E7D" w:rsidRPr="004B0045" w:rsidRDefault="006F3E7D" w:rsidP="00136CC5">
      <w:pPr>
        <w:pStyle w:val="ListBullet"/>
        <w:rPr>
          <w:rFonts w:asciiTheme="minorHAnsi" w:hAnsiTheme="minorHAnsi" w:cstheme="minorHAnsi"/>
        </w:rPr>
      </w:pPr>
      <w:r w:rsidRPr="004B0045">
        <w:rPr>
          <w:rFonts w:asciiTheme="minorHAnsi" w:hAnsiTheme="minorHAnsi" w:cstheme="minorHAnsi"/>
        </w:rPr>
        <w:t xml:space="preserve">Refer to the allergy list and ensure that it is up to date and </w:t>
      </w:r>
      <w:r w:rsidR="00C638D2" w:rsidRPr="004B0045">
        <w:rPr>
          <w:rFonts w:asciiTheme="minorHAnsi" w:hAnsiTheme="minorHAnsi" w:cstheme="minorHAnsi"/>
        </w:rPr>
        <w:t>implemented.</w:t>
      </w:r>
    </w:p>
    <w:p w14:paraId="612ED65F" w14:textId="41E7B5DF" w:rsidR="00452589" w:rsidRPr="00FE2F4C" w:rsidRDefault="00452589" w:rsidP="00136CC5">
      <w:pPr>
        <w:pStyle w:val="ListBullet"/>
        <w:rPr>
          <w:rFonts w:asciiTheme="minorHAnsi" w:hAnsiTheme="minorHAnsi" w:cstheme="minorHAnsi"/>
        </w:rPr>
      </w:pPr>
      <w:r w:rsidRPr="00FE2F4C">
        <w:rPr>
          <w:rFonts w:asciiTheme="minorHAnsi" w:hAnsiTheme="minorHAnsi" w:cstheme="minorHAnsi"/>
        </w:rPr>
        <w:t xml:space="preserve">Update </w:t>
      </w:r>
      <w:r w:rsidR="008F3517">
        <w:rPr>
          <w:rFonts w:asciiTheme="minorHAnsi" w:hAnsiTheme="minorHAnsi" w:cstheme="minorHAnsi"/>
        </w:rPr>
        <w:t>educator</w:t>
      </w:r>
      <w:r w:rsidRPr="00FE2F4C">
        <w:rPr>
          <w:rFonts w:asciiTheme="minorHAnsi" w:hAnsiTheme="minorHAnsi" w:cstheme="minorHAnsi"/>
        </w:rPr>
        <w:t>, students, and volunteers when changes to a child’s allergies, signs and symptoms, and treatment</w:t>
      </w:r>
      <w:r w:rsidR="00745EB5" w:rsidRPr="00FE2F4C">
        <w:rPr>
          <w:rFonts w:asciiTheme="minorHAnsi" w:hAnsiTheme="minorHAnsi" w:cstheme="minorHAnsi"/>
        </w:rPr>
        <w:t xml:space="preserve"> occur and review all updates to </w:t>
      </w:r>
      <w:r w:rsidR="00F742A2" w:rsidRPr="00FE2F4C">
        <w:rPr>
          <w:rStyle w:val="normalchar"/>
          <w:rFonts w:asciiTheme="minorHAnsi" w:hAnsiTheme="minorHAnsi" w:cstheme="minorHAnsi"/>
          <w:color w:val="000000"/>
        </w:rPr>
        <w:t>individualized plans and emergency procedures</w:t>
      </w:r>
      <w:r w:rsidR="00745EB5" w:rsidRPr="00FE2F4C">
        <w:rPr>
          <w:rFonts w:asciiTheme="minorHAnsi" w:hAnsiTheme="minorHAnsi" w:cstheme="minorHAnsi"/>
        </w:rPr>
        <w:t>.</w:t>
      </w:r>
    </w:p>
    <w:p w14:paraId="5CE2DD7E" w14:textId="77777777" w:rsidR="00745EB5" w:rsidRPr="00FE2F4C" w:rsidRDefault="00745EB5" w:rsidP="00FB39BB">
      <w:pPr>
        <w:pStyle w:val="ListParagraph"/>
        <w:numPr>
          <w:ilvl w:val="0"/>
          <w:numId w:val="4"/>
        </w:numPr>
        <w:spacing w:before="240"/>
        <w:rPr>
          <w:rFonts w:asciiTheme="minorHAnsi" w:hAnsiTheme="minorHAnsi" w:cstheme="minorHAnsi"/>
        </w:rPr>
      </w:pPr>
      <w:r w:rsidRPr="00FE2F4C">
        <w:rPr>
          <w:rFonts w:asciiTheme="minorHAnsi" w:hAnsiTheme="minorHAnsi" w:cstheme="minorHAnsi"/>
        </w:rPr>
        <w:t>Update families when changes to allergies occur while maintaining the confidentiality of children.</w:t>
      </w:r>
    </w:p>
    <w:p w14:paraId="6B27D756" w14:textId="32E7DE98" w:rsidR="00FF50D7" w:rsidRPr="00DA3BBD" w:rsidRDefault="00544276" w:rsidP="00FF50D7">
      <w:pPr>
        <w:pStyle w:val="ListBullet"/>
      </w:pPr>
      <w:r w:rsidRPr="00FE2F4C">
        <w:rPr>
          <w:rFonts w:asciiTheme="minorHAnsi" w:hAnsiTheme="minorHAnsi" w:cstheme="minorHAnsi"/>
        </w:rPr>
        <w:t>Update or revise and implement t</w:t>
      </w:r>
      <w:r w:rsidR="008007B0" w:rsidRPr="00FE2F4C">
        <w:rPr>
          <w:rFonts w:asciiTheme="minorHAnsi" w:hAnsiTheme="minorHAnsi" w:cstheme="minorHAnsi"/>
        </w:rPr>
        <w:t>he strategies in this policy depending on the allergies of children enrolled at the child care centre</w:t>
      </w:r>
      <w:r w:rsidR="008007B0" w:rsidRPr="00BF7089">
        <w:t>.</w:t>
      </w:r>
    </w:p>
    <w:p w14:paraId="7F037F54" w14:textId="0AB42D05" w:rsidR="0055177F" w:rsidRPr="00B454FA" w:rsidRDefault="0055177F" w:rsidP="0055177F">
      <w:pPr>
        <w:pStyle w:val="Heading3"/>
      </w:pPr>
      <w:r>
        <w:t>Rules for Parents Who Send Food with their Child</w:t>
      </w:r>
    </w:p>
    <w:p w14:paraId="6A72DA8F" w14:textId="356B3CAA" w:rsidR="006E1A35" w:rsidRDefault="006E1A35" w:rsidP="0055177F">
      <w:pPr>
        <w:pStyle w:val="ListBullet"/>
        <w:rPr>
          <w:rFonts w:asciiTheme="minorHAnsi" w:hAnsiTheme="minorHAnsi" w:cstheme="minorHAnsi"/>
        </w:rPr>
      </w:pPr>
      <w:r>
        <w:rPr>
          <w:rFonts w:asciiTheme="minorHAnsi" w:hAnsiTheme="minorHAnsi" w:cstheme="minorHAnsi"/>
        </w:rPr>
        <w:t>Outside food products are only permitted if the centre cannot find an adequate substitute for the child and their dietary needs</w:t>
      </w:r>
    </w:p>
    <w:p w14:paraId="270C1999" w14:textId="32BF3180" w:rsidR="00BD4618" w:rsidRPr="00DA3BBD" w:rsidRDefault="00FB6732" w:rsidP="0055177F">
      <w:pPr>
        <w:pStyle w:val="ListBullet"/>
        <w:rPr>
          <w:rFonts w:asciiTheme="minorHAnsi" w:hAnsiTheme="minorHAnsi" w:cstheme="minorHAnsi"/>
        </w:rPr>
      </w:pPr>
      <w:r>
        <w:rPr>
          <w:rFonts w:asciiTheme="minorHAnsi" w:hAnsiTheme="minorHAnsi" w:cstheme="minorHAnsi"/>
        </w:rPr>
        <w:t>Families</w:t>
      </w:r>
      <w:r w:rsidR="006E1A35">
        <w:rPr>
          <w:rFonts w:asciiTheme="minorHAnsi" w:hAnsiTheme="minorHAnsi" w:cstheme="minorHAnsi"/>
        </w:rPr>
        <w:t xml:space="preserve"> must</w:t>
      </w:r>
      <w:r w:rsidR="0055177F" w:rsidRPr="00DA3BBD">
        <w:rPr>
          <w:rFonts w:asciiTheme="minorHAnsi" w:hAnsiTheme="minorHAnsi" w:cstheme="minorHAnsi"/>
        </w:rPr>
        <w:t xml:space="preserve"> label food</w:t>
      </w:r>
      <w:r w:rsidR="00FF50D7">
        <w:rPr>
          <w:rFonts w:asciiTheme="minorHAnsi" w:hAnsiTheme="minorHAnsi" w:cstheme="minorHAnsi"/>
        </w:rPr>
        <w:t xml:space="preserve"> </w:t>
      </w:r>
      <w:r w:rsidR="0055177F" w:rsidRPr="00DA3BBD">
        <w:rPr>
          <w:rFonts w:asciiTheme="minorHAnsi" w:hAnsiTheme="minorHAnsi" w:cstheme="minorHAnsi"/>
        </w:rPr>
        <w:t xml:space="preserve">brought to the child care centre with the child’s full name and </w:t>
      </w:r>
      <w:r w:rsidR="00D65BE1" w:rsidRPr="00DA3BBD">
        <w:rPr>
          <w:rFonts w:asciiTheme="minorHAnsi" w:hAnsiTheme="minorHAnsi" w:cstheme="minorHAnsi"/>
        </w:rPr>
        <w:t xml:space="preserve">if applicable, </w:t>
      </w:r>
      <w:r w:rsidR="0055177F" w:rsidRPr="00DA3BBD">
        <w:rPr>
          <w:rFonts w:asciiTheme="minorHAnsi" w:hAnsiTheme="minorHAnsi" w:cstheme="minorHAnsi"/>
        </w:rPr>
        <w:t>the date the food arrived at the child care centre</w:t>
      </w:r>
      <w:r w:rsidR="00BD4618" w:rsidRPr="00DA3BBD">
        <w:rPr>
          <w:rFonts w:asciiTheme="minorHAnsi" w:hAnsiTheme="minorHAnsi" w:cstheme="minorHAnsi"/>
        </w:rPr>
        <w:t>.</w:t>
      </w:r>
      <w:r w:rsidR="0055177F" w:rsidRPr="00DA3BBD">
        <w:rPr>
          <w:rFonts w:asciiTheme="minorHAnsi" w:hAnsiTheme="minorHAnsi" w:cstheme="minorHAnsi"/>
        </w:rPr>
        <w:t xml:space="preserve"> </w:t>
      </w:r>
    </w:p>
    <w:p w14:paraId="046BA3FB" w14:textId="2685341F" w:rsidR="00BF169D" w:rsidRPr="00FF50D7" w:rsidRDefault="00BD4618" w:rsidP="00FF50D7">
      <w:pPr>
        <w:pStyle w:val="ListBullet"/>
        <w:rPr>
          <w:rFonts w:asciiTheme="minorHAnsi" w:hAnsiTheme="minorHAnsi" w:cstheme="minorHAnsi"/>
        </w:rPr>
      </w:pPr>
      <w:r w:rsidRPr="00DA3BBD">
        <w:rPr>
          <w:rFonts w:asciiTheme="minorHAnsi" w:hAnsiTheme="minorHAnsi" w:cstheme="minorHAnsi"/>
        </w:rPr>
        <w:t>P</w:t>
      </w:r>
      <w:r w:rsidR="0055177F" w:rsidRPr="00DA3BBD">
        <w:rPr>
          <w:rFonts w:asciiTheme="minorHAnsi" w:hAnsiTheme="minorHAnsi" w:cstheme="minorHAnsi"/>
        </w:rPr>
        <w:t xml:space="preserve">arents </w:t>
      </w:r>
      <w:r w:rsidRPr="00DA3BBD">
        <w:rPr>
          <w:rFonts w:asciiTheme="minorHAnsi" w:hAnsiTheme="minorHAnsi" w:cstheme="minorHAnsi"/>
        </w:rPr>
        <w:t xml:space="preserve">must </w:t>
      </w:r>
      <w:r w:rsidR="0055177F" w:rsidRPr="00DA3BBD">
        <w:rPr>
          <w:rFonts w:asciiTheme="minorHAnsi" w:hAnsiTheme="minorHAnsi" w:cstheme="minorHAnsi"/>
        </w:rPr>
        <w:t xml:space="preserve">advise </w:t>
      </w:r>
      <w:r w:rsidRPr="00DA3BBD">
        <w:rPr>
          <w:rFonts w:asciiTheme="minorHAnsi" w:hAnsiTheme="minorHAnsi" w:cstheme="minorHAnsi"/>
        </w:rPr>
        <w:t xml:space="preserve">the child care centre </w:t>
      </w:r>
      <w:r w:rsidR="0055177F" w:rsidRPr="00DA3BBD">
        <w:rPr>
          <w:rFonts w:asciiTheme="minorHAnsi" w:hAnsiTheme="minorHAnsi" w:cstheme="minorHAnsi"/>
        </w:rPr>
        <w:t>of all ingredients</w:t>
      </w:r>
      <w:r w:rsidR="00C31863" w:rsidRPr="00DA3BBD">
        <w:rPr>
          <w:rFonts w:asciiTheme="minorHAnsi" w:hAnsiTheme="minorHAnsi" w:cstheme="minorHAnsi"/>
        </w:rPr>
        <w:t xml:space="preserve"> in food supplied by the parent</w:t>
      </w:r>
      <w:r w:rsidR="008D19F0" w:rsidRPr="00DA3BBD">
        <w:rPr>
          <w:rFonts w:asciiTheme="minorHAnsi" w:hAnsiTheme="minorHAnsi" w:cstheme="minorHAnsi"/>
        </w:rPr>
        <w:t xml:space="preserve"> or any ingredients to which children may be allergic</w:t>
      </w:r>
      <w:r w:rsidR="0055177F" w:rsidRPr="00DA3BBD">
        <w:rPr>
          <w:rFonts w:asciiTheme="minorHAnsi" w:hAnsiTheme="minorHAnsi" w:cstheme="minorHAnsi"/>
        </w:rPr>
        <w:t>.</w:t>
      </w:r>
    </w:p>
    <w:p w14:paraId="2D0DEA19" w14:textId="2E5E9DAB" w:rsidR="00AC3B1A" w:rsidRPr="00B454FA" w:rsidRDefault="00B61DFD" w:rsidP="00B454FA">
      <w:pPr>
        <w:pStyle w:val="Heading3"/>
        <w:rPr>
          <w:rStyle w:val="normalchar"/>
        </w:rPr>
      </w:pPr>
      <w:r w:rsidRPr="00B454FA">
        <w:rPr>
          <w:rStyle w:val="normalchar"/>
        </w:rPr>
        <w:t>Communication Plan</w:t>
      </w:r>
    </w:p>
    <w:p w14:paraId="09DA8558" w14:textId="35AD7655" w:rsidR="0007023A" w:rsidRPr="00DA3BBD" w:rsidRDefault="002771BD" w:rsidP="002771BD">
      <w:pPr>
        <w:spacing w:before="200" w:line="260" w:lineRule="atLeast"/>
        <w:rPr>
          <w:rStyle w:val="normalchar"/>
          <w:rFonts w:asciiTheme="minorHAnsi" w:hAnsiTheme="minorHAnsi" w:cstheme="minorHAnsi"/>
          <w:color w:val="000000"/>
          <w:szCs w:val="22"/>
        </w:rPr>
      </w:pPr>
      <w:r w:rsidRPr="00DA3BBD">
        <w:rPr>
          <w:rStyle w:val="normalchar"/>
          <w:rFonts w:asciiTheme="minorHAnsi" w:hAnsiTheme="minorHAnsi" w:cstheme="minorHAnsi"/>
          <w:color w:val="000000"/>
          <w:szCs w:val="22"/>
        </w:rPr>
        <w:t xml:space="preserve">The following is our communication plan for </w:t>
      </w:r>
      <w:r w:rsidR="00090CF5" w:rsidRPr="00DA3BBD">
        <w:rPr>
          <w:rStyle w:val="normalchar"/>
          <w:rFonts w:asciiTheme="minorHAnsi" w:hAnsiTheme="minorHAnsi" w:cstheme="minorHAnsi"/>
          <w:color w:val="000000"/>
          <w:szCs w:val="22"/>
        </w:rPr>
        <w:t xml:space="preserve">sharing </w:t>
      </w:r>
      <w:r w:rsidRPr="00DA3BBD">
        <w:rPr>
          <w:rStyle w:val="normalchar"/>
          <w:rFonts w:asciiTheme="minorHAnsi" w:hAnsiTheme="minorHAnsi" w:cstheme="minorHAnsi"/>
          <w:color w:val="000000"/>
          <w:szCs w:val="22"/>
        </w:rPr>
        <w:t>information on life-threatening and anaphylactic allergies</w:t>
      </w:r>
      <w:r w:rsidR="008007B0" w:rsidRPr="00DA3BBD">
        <w:rPr>
          <w:rStyle w:val="normalchar"/>
          <w:rFonts w:asciiTheme="minorHAnsi" w:hAnsiTheme="minorHAnsi" w:cstheme="minorHAnsi"/>
          <w:color w:val="000000"/>
          <w:szCs w:val="22"/>
        </w:rPr>
        <w:t xml:space="preserve"> with </w:t>
      </w:r>
      <w:r w:rsidR="008F3517">
        <w:rPr>
          <w:rStyle w:val="normalchar"/>
          <w:rFonts w:asciiTheme="minorHAnsi" w:hAnsiTheme="minorHAnsi" w:cstheme="minorHAnsi"/>
          <w:color w:val="000000"/>
          <w:szCs w:val="22"/>
        </w:rPr>
        <w:t>educator</w:t>
      </w:r>
      <w:r w:rsidR="008007B0" w:rsidRPr="00DA3BBD">
        <w:rPr>
          <w:rStyle w:val="normalchar"/>
          <w:rFonts w:asciiTheme="minorHAnsi" w:hAnsiTheme="minorHAnsi" w:cstheme="minorHAnsi"/>
          <w:color w:val="000000"/>
          <w:szCs w:val="22"/>
        </w:rPr>
        <w:t>, students, volunteers, parents and families</w:t>
      </w:r>
      <w:r w:rsidRPr="00DA3BBD">
        <w:rPr>
          <w:rStyle w:val="normalchar"/>
          <w:rFonts w:asciiTheme="minorHAnsi" w:hAnsiTheme="minorHAnsi" w:cstheme="minorHAnsi"/>
          <w:color w:val="000000"/>
          <w:szCs w:val="22"/>
        </w:rPr>
        <w:t>.</w:t>
      </w:r>
    </w:p>
    <w:p w14:paraId="1F3A46A8" w14:textId="5CAA6EF1" w:rsidR="008007B0" w:rsidRPr="00DA3BBD" w:rsidRDefault="00C73AEC" w:rsidP="00136CC5">
      <w:pPr>
        <w:pStyle w:val="ListBullet"/>
        <w:rPr>
          <w:rFonts w:asciiTheme="minorHAnsi" w:hAnsiTheme="minorHAnsi" w:cstheme="minorHAnsi"/>
        </w:rPr>
      </w:pPr>
      <w:r>
        <w:rPr>
          <w:rFonts w:asciiTheme="minorHAnsi" w:hAnsiTheme="minorHAnsi" w:cstheme="minorHAnsi"/>
        </w:rPr>
        <w:t>Families</w:t>
      </w:r>
      <w:r w:rsidR="008007B0" w:rsidRPr="00DA3BBD">
        <w:rPr>
          <w:rFonts w:asciiTheme="minorHAnsi" w:hAnsiTheme="minorHAnsi" w:cstheme="minorHAnsi"/>
        </w:rPr>
        <w:t xml:space="preserve"> will be</w:t>
      </w:r>
      <w:r w:rsidR="00FF50D7">
        <w:rPr>
          <w:rFonts w:asciiTheme="minorHAnsi" w:hAnsiTheme="minorHAnsi" w:cstheme="minorHAnsi"/>
        </w:rPr>
        <w:t xml:space="preserve"> </w:t>
      </w:r>
      <w:r w:rsidR="00C81599">
        <w:rPr>
          <w:rFonts w:asciiTheme="minorHAnsi" w:hAnsiTheme="minorHAnsi" w:cstheme="minorHAnsi"/>
          <w:b/>
          <w:bCs/>
        </w:rPr>
        <w:t>directed/informed</w:t>
      </w:r>
      <w:r w:rsidR="008007B0" w:rsidRPr="00DA3BBD">
        <w:rPr>
          <w:rFonts w:asciiTheme="minorHAnsi" w:hAnsiTheme="minorHAnsi" w:cstheme="minorHAnsi"/>
        </w:rPr>
        <w:t xml:space="preserve"> not to bring foods that contain ingredients to which children may be allergic</w:t>
      </w:r>
      <w:r w:rsidR="00FF50D7">
        <w:rPr>
          <w:rFonts w:asciiTheme="minorHAnsi" w:hAnsiTheme="minorHAnsi" w:cstheme="minorHAnsi"/>
        </w:rPr>
        <w:t xml:space="preserve"> into the childcare centre</w:t>
      </w:r>
      <w:r w:rsidR="00C81599">
        <w:rPr>
          <w:rFonts w:asciiTheme="minorHAnsi" w:hAnsiTheme="minorHAnsi" w:cstheme="minorHAnsi"/>
        </w:rPr>
        <w:t xml:space="preserve"> </w:t>
      </w:r>
      <w:r w:rsidR="00C81599" w:rsidRPr="00C81599">
        <w:rPr>
          <w:rFonts w:asciiTheme="minorHAnsi" w:hAnsiTheme="minorHAnsi" w:cstheme="minorHAnsi"/>
          <w:highlight w:val="yellow"/>
        </w:rPr>
        <w:t>such as peanuts, tree nuts or associated products</w:t>
      </w:r>
      <w:r w:rsidR="00C81599">
        <w:rPr>
          <w:rFonts w:asciiTheme="minorHAnsi" w:hAnsiTheme="minorHAnsi" w:cstheme="minorHAnsi"/>
        </w:rPr>
        <w:t xml:space="preserve">. </w:t>
      </w:r>
      <w:r w:rsidR="00FF50D7">
        <w:rPr>
          <w:rFonts w:asciiTheme="minorHAnsi" w:hAnsiTheme="minorHAnsi" w:cstheme="minorHAnsi"/>
        </w:rPr>
        <w:t xml:space="preserve">  Families are asked to have children finish home snack prior to entering the daycare classroom.</w:t>
      </w:r>
    </w:p>
    <w:p w14:paraId="19B54BAA" w14:textId="40F5182B" w:rsidR="008007B0" w:rsidRPr="00DA3BBD" w:rsidRDefault="00C73AEC" w:rsidP="00774F66">
      <w:pPr>
        <w:pStyle w:val="ListBullet"/>
        <w:rPr>
          <w:rFonts w:asciiTheme="minorHAnsi" w:hAnsiTheme="minorHAnsi" w:cstheme="minorHAnsi"/>
        </w:rPr>
      </w:pPr>
      <w:r>
        <w:rPr>
          <w:rFonts w:asciiTheme="minorHAnsi" w:hAnsiTheme="minorHAnsi" w:cstheme="minorHAnsi"/>
        </w:rPr>
        <w:t>F</w:t>
      </w:r>
      <w:r w:rsidR="008007B0" w:rsidRPr="00DA3BBD">
        <w:rPr>
          <w:rFonts w:asciiTheme="minorHAnsi" w:hAnsiTheme="minorHAnsi" w:cstheme="minorHAnsi"/>
        </w:rPr>
        <w:t xml:space="preserve">amilies will be informed </w:t>
      </w:r>
      <w:r w:rsidR="00DE733D" w:rsidRPr="00DA3BBD">
        <w:rPr>
          <w:rFonts w:asciiTheme="minorHAnsi" w:hAnsiTheme="minorHAnsi" w:cstheme="minorHAnsi"/>
        </w:rPr>
        <w:t>about</w:t>
      </w:r>
      <w:r w:rsidR="008007B0" w:rsidRPr="00DA3BBD">
        <w:rPr>
          <w:rFonts w:asciiTheme="minorHAnsi" w:hAnsiTheme="minorHAnsi" w:cstheme="minorHAnsi"/>
        </w:rPr>
        <w:t xml:space="preserve"> anaphylactic allergies and all known allergens at the child care centre </w:t>
      </w:r>
      <w:r w:rsidR="00DA3BBD">
        <w:rPr>
          <w:rFonts w:asciiTheme="minorHAnsi" w:hAnsiTheme="minorHAnsi" w:cstheme="minorHAnsi"/>
        </w:rPr>
        <w:t>through th</w:t>
      </w:r>
      <w:r w:rsidR="00423AC8" w:rsidRPr="00DA3BBD">
        <w:rPr>
          <w:rFonts w:asciiTheme="minorHAnsi" w:hAnsiTheme="minorHAnsi" w:cstheme="minorHAnsi"/>
        </w:rPr>
        <w:t xml:space="preserve">e sharing of the </w:t>
      </w:r>
      <w:r w:rsidR="00DA3BBD" w:rsidRPr="00DA3BBD">
        <w:rPr>
          <w:rFonts w:asciiTheme="minorHAnsi" w:hAnsiTheme="minorHAnsi" w:cstheme="minorHAnsi"/>
        </w:rPr>
        <w:t>Anaphylactic</w:t>
      </w:r>
      <w:r w:rsidR="00423AC8" w:rsidRPr="00DA3BBD">
        <w:rPr>
          <w:rFonts w:asciiTheme="minorHAnsi" w:hAnsiTheme="minorHAnsi" w:cstheme="minorHAnsi"/>
        </w:rPr>
        <w:t xml:space="preserve"> p</w:t>
      </w:r>
      <w:r w:rsidR="00DA3BBD">
        <w:rPr>
          <w:rFonts w:asciiTheme="minorHAnsi" w:hAnsiTheme="minorHAnsi" w:cstheme="minorHAnsi"/>
        </w:rPr>
        <w:t>olicy and procedure</w:t>
      </w:r>
      <w:r w:rsidR="00423AC8" w:rsidRPr="00DA3BBD">
        <w:rPr>
          <w:rFonts w:asciiTheme="minorHAnsi" w:hAnsiTheme="minorHAnsi" w:cstheme="minorHAnsi"/>
        </w:rPr>
        <w:t xml:space="preserve">, when providing a </w:t>
      </w:r>
      <w:r w:rsidR="00FF50D7" w:rsidRPr="00DA3BBD">
        <w:rPr>
          <w:rFonts w:asciiTheme="minorHAnsi" w:hAnsiTheme="minorHAnsi" w:cstheme="minorHAnsi"/>
        </w:rPr>
        <w:t xml:space="preserve">tour </w:t>
      </w:r>
      <w:r w:rsidR="00FF50D7">
        <w:rPr>
          <w:rFonts w:asciiTheme="minorHAnsi" w:hAnsiTheme="minorHAnsi" w:cstheme="minorHAnsi"/>
        </w:rPr>
        <w:t>to</w:t>
      </w:r>
      <w:r w:rsidR="00DA3BBD">
        <w:rPr>
          <w:rFonts w:asciiTheme="minorHAnsi" w:hAnsiTheme="minorHAnsi" w:cstheme="minorHAnsi"/>
        </w:rPr>
        <w:t xml:space="preserve"> the prospective parent </w:t>
      </w:r>
      <w:r w:rsidR="00423AC8" w:rsidRPr="00DA3BBD">
        <w:rPr>
          <w:rFonts w:asciiTheme="minorHAnsi" w:hAnsiTheme="minorHAnsi" w:cstheme="minorHAnsi"/>
        </w:rPr>
        <w:t xml:space="preserve">and </w:t>
      </w:r>
      <w:r w:rsidR="00FF50D7">
        <w:rPr>
          <w:rFonts w:asciiTheme="minorHAnsi" w:hAnsiTheme="minorHAnsi" w:cstheme="minorHAnsi"/>
        </w:rPr>
        <w:t>outlined</w:t>
      </w:r>
      <w:r w:rsidR="00423AC8" w:rsidRPr="00DA3BBD">
        <w:rPr>
          <w:rFonts w:asciiTheme="minorHAnsi" w:hAnsiTheme="minorHAnsi" w:cstheme="minorHAnsi"/>
        </w:rPr>
        <w:t xml:space="preserve"> in the family handbook </w:t>
      </w:r>
      <w:r w:rsidR="008007B0" w:rsidRPr="00DA3BBD">
        <w:rPr>
          <w:rFonts w:asciiTheme="minorHAnsi" w:hAnsiTheme="minorHAnsi" w:cstheme="minorHAnsi"/>
        </w:rPr>
        <w:t xml:space="preserve"> </w:t>
      </w:r>
    </w:p>
    <w:p w14:paraId="5B2467D0" w14:textId="1526329F" w:rsidR="008007B0" w:rsidRPr="00DA3BBD" w:rsidRDefault="008007B0" w:rsidP="00136CC5">
      <w:pPr>
        <w:pStyle w:val="ListBullet"/>
        <w:rPr>
          <w:rFonts w:asciiTheme="minorHAnsi" w:hAnsiTheme="minorHAnsi" w:cstheme="minorHAnsi"/>
        </w:rPr>
      </w:pPr>
      <w:r w:rsidRPr="00DA3BBD">
        <w:rPr>
          <w:rFonts w:asciiTheme="minorHAnsi" w:hAnsiTheme="minorHAnsi" w:cstheme="minorHAnsi"/>
        </w:rPr>
        <w:lastRenderedPageBreak/>
        <w:t xml:space="preserve">A list of all children’s allergies </w:t>
      </w:r>
      <w:r w:rsidR="00C8045D" w:rsidRPr="00DA3BBD">
        <w:rPr>
          <w:rFonts w:asciiTheme="minorHAnsi" w:hAnsiTheme="minorHAnsi" w:cstheme="minorHAnsi"/>
        </w:rPr>
        <w:t xml:space="preserve">including food and other causative agents </w:t>
      </w:r>
      <w:r w:rsidRPr="00DA3BBD">
        <w:rPr>
          <w:rFonts w:asciiTheme="minorHAnsi" w:hAnsiTheme="minorHAnsi" w:cstheme="minorHAnsi"/>
        </w:rPr>
        <w:t>will be posted in all cooking and serving areas, in each play activity room, and made available in any other area where children may be present</w:t>
      </w:r>
      <w:r w:rsidR="00423AC8" w:rsidRPr="00DA3BBD">
        <w:rPr>
          <w:rFonts w:asciiTheme="minorHAnsi" w:hAnsiTheme="minorHAnsi" w:cstheme="minorHAnsi"/>
        </w:rPr>
        <w:t>, including the room’s emergency knapsack</w:t>
      </w:r>
    </w:p>
    <w:p w14:paraId="1EAF731A" w14:textId="77777777" w:rsidR="00C638D2" w:rsidRPr="00BF7089" w:rsidRDefault="008007B0" w:rsidP="00136CC5">
      <w:pPr>
        <w:pStyle w:val="ListBullet"/>
      </w:pPr>
      <w:r w:rsidRPr="00DA3BBD">
        <w:rPr>
          <w:rFonts w:asciiTheme="minorHAnsi" w:hAnsiTheme="minorHAnsi" w:cstheme="minorHAnsi"/>
        </w:rPr>
        <w:t xml:space="preserve">Each child with an anaphylactic allergy will have an </w:t>
      </w:r>
      <w:r w:rsidR="00C27B0C" w:rsidRPr="00DA3BBD">
        <w:rPr>
          <w:rFonts w:asciiTheme="minorHAnsi" w:hAnsiTheme="minorHAnsi" w:cstheme="minorHAnsi"/>
        </w:rPr>
        <w:t>individualized plan and emergency procedures</w:t>
      </w:r>
      <w:r w:rsidRPr="00DA3BBD">
        <w:rPr>
          <w:rFonts w:asciiTheme="minorHAnsi" w:hAnsiTheme="minorHAnsi" w:cstheme="minorHAnsi"/>
        </w:rPr>
        <w:t xml:space="preserve"> that detail signs and symptoms </w:t>
      </w:r>
      <w:r w:rsidR="00C638D2" w:rsidRPr="00DA3BBD">
        <w:rPr>
          <w:rFonts w:asciiTheme="minorHAnsi" w:hAnsiTheme="minorHAnsi" w:cstheme="minorHAnsi"/>
        </w:rPr>
        <w:t>specific to the child describing how to identify that they are having an</w:t>
      </w:r>
      <w:r w:rsidRPr="00DA3BBD">
        <w:rPr>
          <w:rFonts w:asciiTheme="minorHAnsi" w:hAnsiTheme="minorHAnsi" w:cstheme="minorHAnsi"/>
        </w:rPr>
        <w:t xml:space="preserve"> allergic reaction and what to do if they experience a reaction</w:t>
      </w:r>
      <w:r w:rsidRPr="00BF7089">
        <w:t xml:space="preserve">. </w:t>
      </w:r>
    </w:p>
    <w:p w14:paraId="4BDF6C6F" w14:textId="77419F1A" w:rsidR="008007B0" w:rsidRPr="00DA3BBD" w:rsidRDefault="008007B0" w:rsidP="00136CC5">
      <w:pPr>
        <w:pStyle w:val="ListBullet"/>
        <w:rPr>
          <w:rFonts w:asciiTheme="minorHAnsi" w:hAnsiTheme="minorHAnsi" w:cstheme="minorHAnsi"/>
        </w:rPr>
      </w:pPr>
      <w:r w:rsidRPr="00DA3BBD">
        <w:rPr>
          <w:rFonts w:asciiTheme="minorHAnsi" w:hAnsiTheme="minorHAnsi" w:cstheme="minorHAnsi"/>
        </w:rPr>
        <w:t xml:space="preserve">Each child’s </w:t>
      </w:r>
      <w:r w:rsidR="00C27B0C" w:rsidRPr="00DA3BBD">
        <w:rPr>
          <w:rFonts w:asciiTheme="minorHAnsi" w:hAnsiTheme="minorHAnsi" w:cstheme="minorHAnsi"/>
        </w:rPr>
        <w:t xml:space="preserve">individualized plan and emergency </w:t>
      </w:r>
      <w:r w:rsidR="00130E15" w:rsidRPr="00DA3BBD">
        <w:rPr>
          <w:rFonts w:asciiTheme="minorHAnsi" w:hAnsiTheme="minorHAnsi" w:cstheme="minorHAnsi"/>
        </w:rPr>
        <w:t>procedure</w:t>
      </w:r>
      <w:r w:rsidR="00130E15">
        <w:rPr>
          <w:rFonts w:asciiTheme="minorHAnsi" w:hAnsiTheme="minorHAnsi" w:cstheme="minorHAnsi"/>
        </w:rPr>
        <w:t xml:space="preserve"> </w:t>
      </w:r>
      <w:r w:rsidR="00130E15" w:rsidRPr="00DA3BBD">
        <w:rPr>
          <w:rFonts w:asciiTheme="minorHAnsi" w:hAnsiTheme="minorHAnsi" w:cstheme="minorHAnsi"/>
        </w:rPr>
        <w:t>will</w:t>
      </w:r>
      <w:r w:rsidRPr="00DA3BBD">
        <w:rPr>
          <w:rFonts w:asciiTheme="minorHAnsi" w:hAnsiTheme="minorHAnsi" w:cstheme="minorHAnsi"/>
        </w:rPr>
        <w:t xml:space="preserve"> be made available </w:t>
      </w:r>
      <w:r w:rsidR="00C638D2" w:rsidRPr="00DA3BBD">
        <w:rPr>
          <w:rFonts w:asciiTheme="minorHAnsi" w:hAnsiTheme="minorHAnsi" w:cstheme="minorHAnsi"/>
        </w:rPr>
        <w:t xml:space="preserve">and accessible wherever the child may be present while receiving child care. </w:t>
      </w:r>
    </w:p>
    <w:p w14:paraId="554FBCCF" w14:textId="5C5208DF" w:rsidR="0090334E" w:rsidRPr="00DA3BBD" w:rsidRDefault="0090334E" w:rsidP="00136CC5">
      <w:pPr>
        <w:pStyle w:val="ListBullet"/>
        <w:rPr>
          <w:rFonts w:asciiTheme="minorHAnsi" w:hAnsiTheme="minorHAnsi" w:cstheme="minorHAnsi"/>
        </w:rPr>
      </w:pPr>
      <w:r w:rsidRPr="00DA3BBD">
        <w:rPr>
          <w:rFonts w:asciiTheme="minorHAnsi" w:hAnsiTheme="minorHAnsi" w:cstheme="minorHAnsi"/>
        </w:rPr>
        <w:t>T</w:t>
      </w:r>
      <w:r w:rsidR="00090CF5" w:rsidRPr="00DA3BBD">
        <w:rPr>
          <w:rFonts w:asciiTheme="minorHAnsi" w:hAnsiTheme="minorHAnsi" w:cstheme="minorHAnsi"/>
        </w:rPr>
        <w:t>he caterer</w:t>
      </w:r>
      <w:r w:rsidR="00BE3772" w:rsidRPr="00DA3BBD">
        <w:rPr>
          <w:rFonts w:asciiTheme="minorHAnsi" w:hAnsiTheme="minorHAnsi" w:cstheme="minorHAnsi"/>
        </w:rPr>
        <w:t xml:space="preserve">, cook, </w:t>
      </w:r>
      <w:r w:rsidR="00DA3BBD" w:rsidRPr="00DA3BBD">
        <w:rPr>
          <w:rFonts w:asciiTheme="minorHAnsi" w:hAnsiTheme="minorHAnsi" w:cstheme="minorHAnsi"/>
        </w:rPr>
        <w:t xml:space="preserve">and dishwasher </w:t>
      </w:r>
      <w:r w:rsidR="00971BA8" w:rsidRPr="00DA3BBD">
        <w:rPr>
          <w:rFonts w:asciiTheme="minorHAnsi" w:hAnsiTheme="minorHAnsi" w:cstheme="minorHAnsi"/>
        </w:rPr>
        <w:t xml:space="preserve">who collect groceries on behalf of the child care centre </w:t>
      </w:r>
      <w:r w:rsidR="00BE3772" w:rsidRPr="00DA3BBD">
        <w:rPr>
          <w:rFonts w:asciiTheme="minorHAnsi" w:hAnsiTheme="minorHAnsi" w:cstheme="minorHAnsi"/>
        </w:rPr>
        <w:t xml:space="preserve">and/or other food handling </w:t>
      </w:r>
      <w:r w:rsidR="008F3517">
        <w:rPr>
          <w:rFonts w:asciiTheme="minorHAnsi" w:hAnsiTheme="minorHAnsi" w:cstheme="minorHAnsi"/>
        </w:rPr>
        <w:t>educator</w:t>
      </w:r>
      <w:r w:rsidR="00090CF5" w:rsidRPr="00DA3BBD">
        <w:rPr>
          <w:rFonts w:asciiTheme="minorHAnsi" w:hAnsiTheme="minorHAnsi" w:cstheme="minorHAnsi"/>
        </w:rPr>
        <w:t xml:space="preserve">, where applicable, </w:t>
      </w:r>
      <w:r w:rsidRPr="00DA3BBD">
        <w:rPr>
          <w:rFonts w:asciiTheme="minorHAnsi" w:hAnsiTheme="minorHAnsi" w:cstheme="minorHAnsi"/>
        </w:rPr>
        <w:t xml:space="preserve">will be informed </w:t>
      </w:r>
      <w:r w:rsidR="00090CF5" w:rsidRPr="00DA3BBD">
        <w:rPr>
          <w:rFonts w:asciiTheme="minorHAnsi" w:hAnsiTheme="minorHAnsi" w:cstheme="minorHAnsi"/>
        </w:rPr>
        <w:t>o</w:t>
      </w:r>
      <w:r w:rsidR="009D25A6" w:rsidRPr="00DA3BBD">
        <w:rPr>
          <w:rFonts w:asciiTheme="minorHAnsi" w:hAnsiTheme="minorHAnsi" w:cstheme="minorHAnsi"/>
        </w:rPr>
        <w:t xml:space="preserve">f all the allergies at the child care centre, including those of children, </w:t>
      </w:r>
      <w:r w:rsidR="008F3517">
        <w:rPr>
          <w:rFonts w:asciiTheme="minorHAnsi" w:hAnsiTheme="minorHAnsi" w:cstheme="minorHAnsi"/>
        </w:rPr>
        <w:t>educator</w:t>
      </w:r>
      <w:r w:rsidR="009D25A6" w:rsidRPr="00DA3BBD">
        <w:rPr>
          <w:rFonts w:asciiTheme="minorHAnsi" w:hAnsiTheme="minorHAnsi" w:cstheme="minorHAnsi"/>
        </w:rPr>
        <w:t xml:space="preserve">, students and volunteers. </w:t>
      </w:r>
      <w:r w:rsidRPr="00DA3BBD">
        <w:rPr>
          <w:rFonts w:asciiTheme="minorHAnsi" w:hAnsiTheme="minorHAnsi" w:cstheme="minorHAnsi"/>
        </w:rPr>
        <w:t xml:space="preserve">An updated list </w:t>
      </w:r>
      <w:r w:rsidR="00DE733D" w:rsidRPr="00DA3BBD">
        <w:rPr>
          <w:rFonts w:asciiTheme="minorHAnsi" w:hAnsiTheme="minorHAnsi" w:cstheme="minorHAnsi"/>
        </w:rPr>
        <w:t xml:space="preserve">of allergies </w:t>
      </w:r>
      <w:r w:rsidRPr="00DA3BBD">
        <w:rPr>
          <w:rFonts w:asciiTheme="minorHAnsi" w:hAnsiTheme="minorHAnsi" w:cstheme="minorHAnsi"/>
        </w:rPr>
        <w:t xml:space="preserve">will be provided to the caterer </w:t>
      </w:r>
      <w:r w:rsidR="00BE3772" w:rsidRPr="00DA3BBD">
        <w:rPr>
          <w:rFonts w:asciiTheme="minorHAnsi" w:hAnsiTheme="minorHAnsi" w:cstheme="minorHAnsi"/>
        </w:rPr>
        <w:t xml:space="preserve">or cook </w:t>
      </w:r>
      <w:r w:rsidRPr="00DA3BBD">
        <w:rPr>
          <w:rFonts w:asciiTheme="minorHAnsi" w:hAnsiTheme="minorHAnsi" w:cstheme="minorHAnsi"/>
        </w:rPr>
        <w:t xml:space="preserve">as soon as new allergies are identified. The </w:t>
      </w:r>
      <w:r w:rsidR="00BE3772" w:rsidRPr="00DA3BBD">
        <w:rPr>
          <w:rFonts w:asciiTheme="minorHAnsi" w:hAnsiTheme="minorHAnsi" w:cstheme="minorHAnsi"/>
        </w:rPr>
        <w:t xml:space="preserve">supervisor </w:t>
      </w:r>
      <w:r w:rsidRPr="00DA3BBD">
        <w:rPr>
          <w:rFonts w:asciiTheme="minorHAnsi" w:hAnsiTheme="minorHAnsi" w:cstheme="minorHAnsi"/>
        </w:rPr>
        <w:t xml:space="preserve">or designate will </w:t>
      </w:r>
      <w:r w:rsidR="00DE733D" w:rsidRPr="00DA3BBD">
        <w:rPr>
          <w:rFonts w:asciiTheme="minorHAnsi" w:hAnsiTheme="minorHAnsi" w:cstheme="minorHAnsi"/>
        </w:rPr>
        <w:t>communicate with the caterer/cook about which foods are not to be used in food prepared for the child care centre and will</w:t>
      </w:r>
      <w:r w:rsidRPr="00DA3BBD">
        <w:rPr>
          <w:rFonts w:asciiTheme="minorHAnsi" w:hAnsiTheme="minorHAnsi" w:cstheme="minorHAnsi"/>
        </w:rPr>
        <w:t xml:space="preserve"> </w:t>
      </w:r>
      <w:r w:rsidR="009D25A6" w:rsidRPr="00DA3BBD">
        <w:rPr>
          <w:rFonts w:asciiTheme="minorHAnsi" w:hAnsiTheme="minorHAnsi" w:cstheme="minorHAnsi"/>
        </w:rPr>
        <w:t>work together</w:t>
      </w:r>
      <w:r w:rsidRPr="00DA3BBD">
        <w:rPr>
          <w:rFonts w:asciiTheme="minorHAnsi" w:hAnsiTheme="minorHAnsi" w:cstheme="minorHAnsi"/>
        </w:rPr>
        <w:t xml:space="preserve"> on food substitutions to be provided.  </w:t>
      </w:r>
    </w:p>
    <w:p w14:paraId="6F0B2CE9" w14:textId="77777777" w:rsidR="00365634" w:rsidRPr="00DA3BBD" w:rsidRDefault="0040785C" w:rsidP="00136CC5">
      <w:pPr>
        <w:pStyle w:val="ListBullet"/>
        <w:rPr>
          <w:rFonts w:asciiTheme="minorHAnsi" w:hAnsiTheme="minorHAnsi" w:cstheme="minorHAnsi"/>
        </w:rPr>
      </w:pPr>
      <w:r w:rsidRPr="00DA3BBD">
        <w:rPr>
          <w:rFonts w:asciiTheme="minorHAnsi" w:hAnsiTheme="minorHAnsi" w:cstheme="minorHAnsi"/>
        </w:rPr>
        <w:t>The child care centre will c</w:t>
      </w:r>
      <w:r w:rsidR="00EF5763" w:rsidRPr="00DA3BBD">
        <w:rPr>
          <w:rFonts w:asciiTheme="minorHAnsi" w:hAnsiTheme="minorHAnsi" w:cstheme="minorHAnsi"/>
        </w:rPr>
        <w:t xml:space="preserve">ommunicate with </w:t>
      </w:r>
      <w:r w:rsidR="00377C03" w:rsidRPr="00DA3BBD">
        <w:rPr>
          <w:rFonts w:asciiTheme="minorHAnsi" w:hAnsiTheme="minorHAnsi" w:cstheme="minorHAnsi"/>
        </w:rPr>
        <w:t>the Ministry of Education</w:t>
      </w:r>
      <w:r w:rsidR="00EF5763" w:rsidRPr="00DA3BBD">
        <w:rPr>
          <w:rFonts w:asciiTheme="minorHAnsi" w:hAnsiTheme="minorHAnsi" w:cstheme="minorHAnsi"/>
        </w:rPr>
        <w:t xml:space="preserve"> </w:t>
      </w:r>
      <w:r w:rsidR="00377C03" w:rsidRPr="00DA3BBD">
        <w:rPr>
          <w:rFonts w:asciiTheme="minorHAnsi" w:hAnsiTheme="minorHAnsi" w:cstheme="minorHAnsi"/>
        </w:rPr>
        <w:t>by reporting serious occurrences where a</w:t>
      </w:r>
      <w:r w:rsidR="009D25A6" w:rsidRPr="00DA3BBD">
        <w:rPr>
          <w:rFonts w:asciiTheme="minorHAnsi" w:hAnsiTheme="minorHAnsi" w:cstheme="minorHAnsi"/>
        </w:rPr>
        <w:t>n anaphylactic reaction</w:t>
      </w:r>
      <w:r w:rsidR="00377C03" w:rsidRPr="00DA3BBD">
        <w:rPr>
          <w:rFonts w:asciiTheme="minorHAnsi" w:hAnsiTheme="minorHAnsi" w:cstheme="minorHAnsi"/>
        </w:rPr>
        <w:t xml:space="preserve"> </w:t>
      </w:r>
      <w:r w:rsidR="00300F3C" w:rsidRPr="00DA3BBD">
        <w:rPr>
          <w:rFonts w:asciiTheme="minorHAnsi" w:hAnsiTheme="minorHAnsi" w:cstheme="minorHAnsi"/>
        </w:rPr>
        <w:t>occurs</w:t>
      </w:r>
      <w:r w:rsidR="00377C03" w:rsidRPr="00DA3BBD">
        <w:rPr>
          <w:rFonts w:asciiTheme="minorHAnsi" w:hAnsiTheme="minorHAnsi" w:cstheme="minorHAnsi"/>
        </w:rPr>
        <w:t xml:space="preserve"> in accordance with the established serious occurrence policy and procedures.</w:t>
      </w:r>
      <w:r w:rsidR="00EF5763" w:rsidRPr="00DA3BBD">
        <w:rPr>
          <w:rFonts w:asciiTheme="minorHAnsi" w:hAnsiTheme="minorHAnsi" w:cstheme="minorHAnsi"/>
        </w:rPr>
        <w:t xml:space="preserve"> </w:t>
      </w:r>
    </w:p>
    <w:p w14:paraId="57B61111" w14:textId="1F1AED2F" w:rsidR="00136CC5" w:rsidRDefault="008007B0" w:rsidP="00DA3BBD">
      <w:pPr>
        <w:pStyle w:val="ListBullet"/>
      </w:pPr>
      <w:r w:rsidRPr="00DA3BBD">
        <w:rPr>
          <w:rFonts w:asciiTheme="minorHAnsi" w:hAnsiTheme="minorHAnsi" w:cstheme="minorHAnsi"/>
        </w:rPr>
        <w:t>This communication plan will be continually reviewed to ensure it is meeting the needs of the child care centre and that it is effectively achieving its intended result</w:t>
      </w:r>
      <w:r w:rsidRPr="00BF7089">
        <w:t>.</w:t>
      </w:r>
    </w:p>
    <w:p w14:paraId="3B7CB31B" w14:textId="584F82A4" w:rsidR="000319AF" w:rsidRPr="00BF7089" w:rsidRDefault="000319AF" w:rsidP="000319AF">
      <w:pPr>
        <w:pStyle w:val="ListBullet"/>
        <w:numPr>
          <w:ilvl w:val="0"/>
          <w:numId w:val="0"/>
        </w:numPr>
        <w:ind w:left="360"/>
      </w:pPr>
    </w:p>
    <w:p w14:paraId="7EB997BB" w14:textId="77777777" w:rsidR="0052441C" w:rsidRPr="00DA3BBD" w:rsidRDefault="0052441C" w:rsidP="00B454FA">
      <w:pPr>
        <w:pStyle w:val="Heading3"/>
        <w:rPr>
          <w:rStyle w:val="normalchar"/>
          <w:rFonts w:asciiTheme="minorHAnsi" w:hAnsiTheme="minorHAnsi" w:cstheme="minorHAnsi"/>
          <w:b w:val="0"/>
          <w:color w:val="000000"/>
          <w:sz w:val="28"/>
          <w:szCs w:val="28"/>
        </w:rPr>
      </w:pPr>
      <w:r w:rsidRPr="00DA3BBD">
        <w:rPr>
          <w:rStyle w:val="normalchar"/>
          <w:rFonts w:asciiTheme="minorHAnsi" w:hAnsiTheme="minorHAnsi" w:cstheme="minorHAnsi"/>
          <w:color w:val="000000"/>
          <w:sz w:val="28"/>
          <w:szCs w:val="28"/>
        </w:rPr>
        <w:t>Drug and Medication Requirements</w:t>
      </w:r>
    </w:p>
    <w:p w14:paraId="30FEE9FB" w14:textId="3FECCB2B" w:rsidR="00C638D2" w:rsidRPr="00A8488D" w:rsidRDefault="00C638D2" w:rsidP="00136CC5">
      <w:pPr>
        <w:pStyle w:val="ListBullet"/>
        <w:rPr>
          <w:rStyle w:val="normalchar"/>
          <w:rFonts w:asciiTheme="minorHAnsi" w:hAnsiTheme="minorHAnsi" w:cstheme="minorHAnsi"/>
          <w:color w:val="000000"/>
          <w:u w:val="single"/>
        </w:rPr>
      </w:pPr>
      <w:r w:rsidRPr="00DA3BBD">
        <w:rPr>
          <w:rStyle w:val="normalchar"/>
          <w:rFonts w:asciiTheme="minorHAnsi" w:hAnsiTheme="minorHAnsi" w:cstheme="minorHAnsi"/>
          <w:color w:val="000000"/>
        </w:rPr>
        <w:t>Where drugs or medications will need to be administered to a child in response to an anaphylactic reaction, the drug and medication administration policy will be followed including the completion of a parental authorization form to administer drugs or medications.</w:t>
      </w:r>
      <w:r w:rsidR="00A8488D">
        <w:rPr>
          <w:rStyle w:val="normalchar"/>
          <w:rFonts w:asciiTheme="minorHAnsi" w:hAnsiTheme="minorHAnsi" w:cstheme="minorHAnsi"/>
          <w:color w:val="000000"/>
        </w:rPr>
        <w:t xml:space="preserve"> </w:t>
      </w:r>
    </w:p>
    <w:p w14:paraId="460482ED" w14:textId="7248BF30" w:rsidR="00A8488D" w:rsidRPr="000E794F" w:rsidRDefault="00A8488D" w:rsidP="00136CC5">
      <w:pPr>
        <w:pStyle w:val="ListBullet"/>
        <w:rPr>
          <w:rStyle w:val="normalchar"/>
          <w:rFonts w:asciiTheme="minorHAnsi" w:hAnsiTheme="minorHAnsi" w:cstheme="minorHAnsi"/>
          <w:b/>
          <w:bCs/>
          <w:color w:val="000000"/>
          <w:highlight w:val="yellow"/>
          <w:u w:val="single"/>
        </w:rPr>
      </w:pPr>
      <w:r w:rsidRPr="000E794F">
        <w:rPr>
          <w:rStyle w:val="normalchar"/>
          <w:rFonts w:asciiTheme="minorHAnsi" w:hAnsiTheme="minorHAnsi" w:cstheme="minorHAnsi"/>
          <w:b/>
          <w:bCs/>
          <w:color w:val="000000"/>
          <w:highlight w:val="yellow"/>
        </w:rPr>
        <w:t>Parents will be informed that if individual plans include the use of antihistamines</w:t>
      </w:r>
      <w:r w:rsidR="000E794F" w:rsidRPr="000E794F">
        <w:rPr>
          <w:rStyle w:val="normalchar"/>
          <w:rFonts w:asciiTheme="minorHAnsi" w:hAnsiTheme="minorHAnsi" w:cstheme="minorHAnsi"/>
          <w:b/>
          <w:bCs/>
          <w:color w:val="000000"/>
          <w:highlight w:val="yellow"/>
        </w:rPr>
        <w:t xml:space="preserve"> </w:t>
      </w:r>
      <w:r w:rsidRPr="000E794F">
        <w:rPr>
          <w:rStyle w:val="normalchar"/>
          <w:rFonts w:asciiTheme="minorHAnsi" w:hAnsiTheme="minorHAnsi" w:cstheme="minorHAnsi"/>
          <w:b/>
          <w:bCs/>
          <w:color w:val="000000"/>
          <w:highlight w:val="yellow"/>
        </w:rPr>
        <w:t xml:space="preserve">their child must be picked immediately, should this medication be administered to the </w:t>
      </w:r>
      <w:r w:rsidR="000E794F" w:rsidRPr="000E794F">
        <w:rPr>
          <w:rStyle w:val="normalchar"/>
          <w:rFonts w:asciiTheme="minorHAnsi" w:hAnsiTheme="minorHAnsi" w:cstheme="minorHAnsi"/>
          <w:b/>
          <w:bCs/>
          <w:color w:val="000000"/>
          <w:highlight w:val="yellow"/>
        </w:rPr>
        <w:t>child.</w:t>
      </w:r>
    </w:p>
    <w:p w14:paraId="3E6AD6B6" w14:textId="77777777" w:rsidR="000319AF" w:rsidRDefault="00305348" w:rsidP="00DA3BBD">
      <w:pPr>
        <w:pStyle w:val="ListBullet"/>
        <w:rPr>
          <w:rStyle w:val="normalchar"/>
          <w:rFonts w:asciiTheme="minorHAnsi" w:hAnsiTheme="minorHAnsi" w:cstheme="minorHAnsi"/>
          <w:color w:val="000000"/>
        </w:rPr>
      </w:pPr>
      <w:r w:rsidRPr="00DA3BBD">
        <w:rPr>
          <w:rStyle w:val="normalchar"/>
          <w:rFonts w:asciiTheme="minorHAnsi" w:hAnsiTheme="minorHAnsi" w:cstheme="minorHAnsi"/>
          <w:color w:val="000000"/>
        </w:rPr>
        <w:t xml:space="preserve">Emergency allergy medication </w:t>
      </w:r>
      <w:r w:rsidR="00C638D2" w:rsidRPr="00DA3BBD">
        <w:rPr>
          <w:rStyle w:val="normalchar"/>
          <w:rFonts w:asciiTheme="minorHAnsi" w:hAnsiTheme="minorHAnsi" w:cstheme="minorHAnsi"/>
          <w:color w:val="000000"/>
        </w:rPr>
        <w:t>(</w:t>
      </w:r>
      <w:r w:rsidR="00423AC8" w:rsidRPr="00DA3BBD">
        <w:rPr>
          <w:rStyle w:val="normalchar"/>
          <w:rFonts w:asciiTheme="minorHAnsi" w:hAnsiTheme="minorHAnsi" w:cstheme="minorHAnsi"/>
          <w:color w:val="000000"/>
        </w:rPr>
        <w:t>e.g.,</w:t>
      </w:r>
      <w:r w:rsidR="00C638D2" w:rsidRPr="00DA3BBD">
        <w:rPr>
          <w:rStyle w:val="normalchar"/>
          <w:rFonts w:asciiTheme="minorHAnsi" w:hAnsiTheme="minorHAnsi" w:cstheme="minorHAnsi"/>
          <w:color w:val="000000"/>
        </w:rPr>
        <w:t xml:space="preserve"> oral allergy medications, puffers and epinephrine auto-injectors) </w:t>
      </w:r>
      <w:r w:rsidRPr="00DA3BBD">
        <w:rPr>
          <w:rStyle w:val="normalchar"/>
          <w:rFonts w:asciiTheme="minorHAnsi" w:hAnsiTheme="minorHAnsi" w:cstheme="minorHAnsi"/>
          <w:color w:val="000000"/>
        </w:rPr>
        <w:t>will be allowed to remain unlocked or carried by children with parental authorization so that they can be administered quickly when needed.</w:t>
      </w:r>
      <w:r w:rsidR="000319AF">
        <w:rPr>
          <w:rStyle w:val="normalchar"/>
          <w:rFonts w:asciiTheme="minorHAnsi" w:hAnsiTheme="minorHAnsi" w:cstheme="minorHAnsi"/>
          <w:color w:val="000000"/>
        </w:rPr>
        <w:t xml:space="preserve">  </w:t>
      </w:r>
    </w:p>
    <w:p w14:paraId="76BED752" w14:textId="71D204CC" w:rsidR="00441F81" w:rsidRDefault="000319AF" w:rsidP="00DA3BBD">
      <w:pPr>
        <w:pStyle w:val="ListBullet"/>
        <w:rPr>
          <w:rStyle w:val="normalchar"/>
          <w:rFonts w:asciiTheme="minorHAnsi" w:hAnsiTheme="minorHAnsi" w:cstheme="minorHAnsi"/>
          <w:color w:val="000000"/>
        </w:rPr>
      </w:pPr>
      <w:r>
        <w:rPr>
          <w:rStyle w:val="normalchar"/>
          <w:rFonts w:asciiTheme="minorHAnsi" w:hAnsiTheme="minorHAnsi" w:cstheme="minorHAnsi"/>
          <w:color w:val="000000"/>
        </w:rPr>
        <w:t xml:space="preserve">Epi pens should be stored in an insulated pouch to reduce exposure to the cold. </w:t>
      </w:r>
    </w:p>
    <w:p w14:paraId="744C6E7C" w14:textId="06649E9A" w:rsidR="00E92576" w:rsidRDefault="00D5244A" w:rsidP="00E92576">
      <w:pPr>
        <w:pStyle w:val="ListBullet"/>
        <w:rPr>
          <w:rStyle w:val="normalchar"/>
          <w:rFonts w:asciiTheme="minorHAnsi" w:hAnsiTheme="minorHAnsi" w:cstheme="minorHAnsi"/>
          <w:color w:val="000000"/>
        </w:rPr>
      </w:pPr>
      <w:r>
        <w:rPr>
          <w:rStyle w:val="normalchar"/>
          <w:rFonts w:asciiTheme="minorHAnsi" w:hAnsiTheme="minorHAnsi" w:cstheme="minorHAnsi"/>
          <w:color w:val="000000"/>
        </w:rPr>
        <w:lastRenderedPageBreak/>
        <w:t xml:space="preserve">When a </w:t>
      </w:r>
      <w:r w:rsidR="00960387">
        <w:rPr>
          <w:rStyle w:val="normalchar"/>
          <w:rFonts w:asciiTheme="minorHAnsi" w:hAnsiTheme="minorHAnsi" w:cstheme="minorHAnsi"/>
          <w:color w:val="000000"/>
        </w:rPr>
        <w:t>family</w:t>
      </w:r>
      <w:r>
        <w:rPr>
          <w:rStyle w:val="normalchar"/>
          <w:rFonts w:asciiTheme="minorHAnsi" w:hAnsiTheme="minorHAnsi" w:cstheme="minorHAnsi"/>
          <w:color w:val="000000"/>
        </w:rPr>
        <w:t xml:space="preserve"> identifies that a child has a known allergy and does not provide an epi pen, the </w:t>
      </w:r>
      <w:r w:rsidR="00FD4505">
        <w:rPr>
          <w:rStyle w:val="normalchar"/>
          <w:rFonts w:asciiTheme="minorHAnsi" w:hAnsiTheme="minorHAnsi" w:cstheme="minorHAnsi"/>
          <w:color w:val="000000"/>
        </w:rPr>
        <w:t>family</w:t>
      </w:r>
      <w:r>
        <w:rPr>
          <w:rStyle w:val="normalchar"/>
          <w:rFonts w:asciiTheme="minorHAnsi" w:hAnsiTheme="minorHAnsi" w:cstheme="minorHAnsi"/>
          <w:color w:val="000000"/>
        </w:rPr>
        <w:t xml:space="preserve"> is required to sign off indicating they have chosen not to provide the childcare with an epi pen</w:t>
      </w:r>
      <w:r w:rsidR="00E92576">
        <w:rPr>
          <w:rStyle w:val="normalchar"/>
          <w:rFonts w:asciiTheme="minorHAnsi" w:hAnsiTheme="minorHAnsi" w:cstheme="minorHAnsi"/>
          <w:color w:val="000000"/>
        </w:rPr>
        <w:t>.</w:t>
      </w:r>
    </w:p>
    <w:p w14:paraId="4ACF6E79" w14:textId="537B92E5" w:rsidR="00E92576" w:rsidRPr="00E92576" w:rsidRDefault="00E92576" w:rsidP="00E92576">
      <w:pPr>
        <w:pStyle w:val="ListBullet"/>
        <w:rPr>
          <w:rStyle w:val="normalchar"/>
          <w:rFonts w:asciiTheme="minorHAnsi" w:hAnsiTheme="minorHAnsi" w:cstheme="minorHAnsi"/>
          <w:color w:val="000000"/>
        </w:rPr>
      </w:pPr>
      <w:r>
        <w:rPr>
          <w:rStyle w:val="normalchar"/>
          <w:rFonts w:asciiTheme="minorHAnsi" w:hAnsiTheme="minorHAnsi" w:cstheme="minorHAnsi"/>
          <w:color w:val="000000"/>
        </w:rPr>
        <w:t xml:space="preserve">Children who attend field trips are required to </w:t>
      </w:r>
      <w:r w:rsidRPr="005730BF">
        <w:rPr>
          <w:rStyle w:val="normalchar"/>
          <w:rFonts w:asciiTheme="minorHAnsi" w:hAnsiTheme="minorHAnsi" w:cstheme="minorHAnsi"/>
          <w:b/>
          <w:bCs/>
          <w:color w:val="000000"/>
        </w:rPr>
        <w:t>provide two epi pens</w:t>
      </w:r>
      <w:r>
        <w:rPr>
          <w:rStyle w:val="normalchar"/>
          <w:rFonts w:asciiTheme="minorHAnsi" w:hAnsiTheme="minorHAnsi" w:cstheme="minorHAnsi"/>
          <w:color w:val="000000"/>
        </w:rPr>
        <w:t xml:space="preserve"> to the child care prior to the field trip. </w:t>
      </w:r>
      <w:r w:rsidR="00FD4505">
        <w:rPr>
          <w:rStyle w:val="normalchar"/>
          <w:rFonts w:asciiTheme="minorHAnsi" w:hAnsiTheme="minorHAnsi" w:cstheme="minorHAnsi"/>
          <w:color w:val="000000"/>
        </w:rPr>
        <w:t>Family members</w:t>
      </w:r>
      <w:r>
        <w:rPr>
          <w:rStyle w:val="normalchar"/>
          <w:rFonts w:asciiTheme="minorHAnsi" w:hAnsiTheme="minorHAnsi" w:cstheme="minorHAnsi"/>
          <w:color w:val="000000"/>
        </w:rPr>
        <w:t xml:space="preserve">/adult relatives of children with an anaphylactic allergy are encouraged to attend field trips </w:t>
      </w:r>
    </w:p>
    <w:p w14:paraId="4C58DBD2" w14:textId="46AC6CBE" w:rsidR="00E92576" w:rsidRDefault="00E92576" w:rsidP="00E92576">
      <w:pPr>
        <w:pStyle w:val="ListBullet"/>
        <w:rPr>
          <w:rStyle w:val="normalchar"/>
          <w:rFonts w:asciiTheme="minorHAnsi" w:hAnsiTheme="minorHAnsi" w:cstheme="minorHAnsi"/>
          <w:color w:val="000000"/>
        </w:rPr>
      </w:pPr>
      <w:r>
        <w:rPr>
          <w:rStyle w:val="normalchar"/>
          <w:rFonts w:asciiTheme="minorHAnsi" w:hAnsiTheme="minorHAnsi" w:cstheme="minorHAnsi"/>
          <w:color w:val="000000"/>
        </w:rPr>
        <w:t>Children who do not provide two epi pens will not be allowed to attend the trip</w:t>
      </w:r>
      <w:r w:rsidR="00FF50D7">
        <w:rPr>
          <w:rStyle w:val="normalchar"/>
          <w:rFonts w:asciiTheme="minorHAnsi" w:hAnsiTheme="minorHAnsi" w:cstheme="minorHAnsi"/>
          <w:color w:val="000000"/>
        </w:rPr>
        <w:t>, and alternate arrangements for care will be made at the centre for the day</w:t>
      </w:r>
    </w:p>
    <w:p w14:paraId="136706FA" w14:textId="77777777" w:rsidR="0030240C" w:rsidRDefault="0030240C" w:rsidP="0030240C">
      <w:pPr>
        <w:pStyle w:val="ListBullet"/>
        <w:numPr>
          <w:ilvl w:val="0"/>
          <w:numId w:val="0"/>
        </w:numPr>
        <w:ind w:left="360"/>
        <w:rPr>
          <w:rStyle w:val="normalchar"/>
          <w:rFonts w:asciiTheme="minorHAnsi" w:hAnsiTheme="minorHAnsi" w:cstheme="minorHAnsi"/>
          <w:color w:val="000000"/>
        </w:rPr>
      </w:pPr>
    </w:p>
    <w:p w14:paraId="12575B1B" w14:textId="77777777" w:rsidR="0052441C" w:rsidRPr="00DA3BBD" w:rsidRDefault="00310632" w:rsidP="00B454FA">
      <w:pPr>
        <w:pStyle w:val="Heading3"/>
        <w:rPr>
          <w:rStyle w:val="normalchar"/>
          <w:rFonts w:asciiTheme="minorHAnsi" w:hAnsiTheme="minorHAnsi" w:cstheme="minorHAnsi"/>
          <w:sz w:val="28"/>
          <w:szCs w:val="28"/>
        </w:rPr>
      </w:pPr>
      <w:r w:rsidRPr="00DA3BBD">
        <w:rPr>
          <w:rStyle w:val="normalchar"/>
          <w:rFonts w:asciiTheme="minorHAnsi" w:hAnsiTheme="minorHAnsi" w:cstheme="minorHAnsi"/>
          <w:sz w:val="28"/>
          <w:szCs w:val="28"/>
        </w:rPr>
        <w:t>Tr</w:t>
      </w:r>
      <w:r w:rsidR="0052441C" w:rsidRPr="00DA3BBD">
        <w:rPr>
          <w:rStyle w:val="normalchar"/>
          <w:rFonts w:asciiTheme="minorHAnsi" w:hAnsiTheme="minorHAnsi" w:cstheme="minorHAnsi"/>
          <w:sz w:val="28"/>
          <w:szCs w:val="28"/>
        </w:rPr>
        <w:t>aining</w:t>
      </w:r>
    </w:p>
    <w:p w14:paraId="3C4EC717" w14:textId="7342E139" w:rsidR="009D25A6" w:rsidRPr="00DA3BBD" w:rsidRDefault="00C5797C" w:rsidP="00B925B9">
      <w:pPr>
        <w:pStyle w:val="ListBullet"/>
        <w:rPr>
          <w:rStyle w:val="normalchar"/>
          <w:rFonts w:asciiTheme="minorHAnsi" w:hAnsiTheme="minorHAnsi" w:cstheme="minorHAnsi"/>
          <w:color w:val="000000"/>
        </w:rPr>
      </w:pPr>
      <w:sdt>
        <w:sdtPr>
          <w:rPr>
            <w:rFonts w:asciiTheme="minorHAnsi" w:hAnsiTheme="minorHAnsi" w:cstheme="minorHAnsi"/>
          </w:rPr>
          <w:alias w:val="insert role"/>
          <w:tag w:val="insert role"/>
          <w:id w:val="591286390"/>
          <w:placeholder>
            <w:docPart w:val="CAFBA6FDB18A486093FE6706BC5640D7"/>
          </w:placeholder>
        </w:sdtPr>
        <w:sdtEndPr>
          <w:rPr>
            <w:rStyle w:val="normalchar"/>
          </w:rPr>
        </w:sdtEndPr>
        <w:sdtContent>
          <w:r w:rsidR="00423AC8" w:rsidRPr="00DA3BBD">
            <w:rPr>
              <w:rFonts w:asciiTheme="minorHAnsi" w:hAnsiTheme="minorHAnsi" w:cstheme="minorHAnsi"/>
            </w:rPr>
            <w:t xml:space="preserve">Supervisor </w:t>
          </w:r>
        </w:sdtContent>
      </w:sdt>
      <w:r w:rsidR="00DE733D" w:rsidRPr="00DA3BBD">
        <w:rPr>
          <w:rStyle w:val="normalchar"/>
          <w:rFonts w:asciiTheme="minorHAnsi" w:hAnsiTheme="minorHAnsi" w:cstheme="minorHAnsi"/>
          <w:color w:val="000000"/>
        </w:rPr>
        <w:t xml:space="preserve">will ensure that the supervisor/designate and/or all </w:t>
      </w:r>
      <w:r w:rsidR="008F3517">
        <w:rPr>
          <w:rStyle w:val="normalchar"/>
          <w:rFonts w:asciiTheme="minorHAnsi" w:hAnsiTheme="minorHAnsi" w:cstheme="minorHAnsi"/>
          <w:color w:val="000000"/>
        </w:rPr>
        <w:t>educator</w:t>
      </w:r>
      <w:r w:rsidR="00950845">
        <w:rPr>
          <w:rStyle w:val="normalchar"/>
          <w:rFonts w:asciiTheme="minorHAnsi" w:hAnsiTheme="minorHAnsi" w:cstheme="minorHAnsi"/>
          <w:color w:val="000000"/>
        </w:rPr>
        <w:t>s</w:t>
      </w:r>
      <w:r w:rsidR="00DE733D" w:rsidRPr="00DA3BBD">
        <w:rPr>
          <w:rStyle w:val="normalchar"/>
          <w:rFonts w:asciiTheme="minorHAnsi" w:hAnsiTheme="minorHAnsi" w:cstheme="minorHAnsi"/>
          <w:color w:val="000000"/>
        </w:rPr>
        <w:t>, students and volunteers receive training from a parent of a child with anaphylaxis on the procedures to follow in the event of a child having an anaphylactic reaction, including how to recognize the signs and symptoms of anaphylaxis and administer emergency allergy medication.</w:t>
      </w:r>
    </w:p>
    <w:p w14:paraId="3538A49C" w14:textId="75A5CD74" w:rsidR="004E77FA" w:rsidRPr="00DA3BBD" w:rsidRDefault="00DE733D" w:rsidP="00B925B9">
      <w:pPr>
        <w:pStyle w:val="ListBullet"/>
        <w:rPr>
          <w:rStyle w:val="normalchar"/>
          <w:rFonts w:asciiTheme="minorHAnsi" w:hAnsiTheme="minorHAnsi" w:cstheme="minorHAnsi"/>
          <w:color w:val="000000"/>
        </w:rPr>
      </w:pPr>
      <w:r w:rsidRPr="00DA3BBD">
        <w:rPr>
          <w:rStyle w:val="normalchar"/>
          <w:rFonts w:asciiTheme="minorHAnsi" w:hAnsiTheme="minorHAnsi" w:cstheme="minorHAnsi"/>
          <w:color w:val="000000"/>
        </w:rPr>
        <w:t xml:space="preserve">Where only the supervisor/designate has been trained by a </w:t>
      </w:r>
      <w:r w:rsidR="00950845">
        <w:rPr>
          <w:rStyle w:val="normalchar"/>
          <w:rFonts w:asciiTheme="minorHAnsi" w:hAnsiTheme="minorHAnsi" w:cstheme="minorHAnsi"/>
          <w:color w:val="000000"/>
        </w:rPr>
        <w:t>family,</w:t>
      </w:r>
      <w:r w:rsidRPr="00DA3BBD">
        <w:rPr>
          <w:rStyle w:val="normalchar"/>
          <w:rFonts w:asciiTheme="minorHAnsi" w:hAnsiTheme="minorHAnsi" w:cstheme="minorHAnsi"/>
          <w:color w:val="000000"/>
        </w:rPr>
        <w:t xml:space="preserve"> the supervisor/designate will ensure training is provided to all other </w:t>
      </w:r>
      <w:r w:rsidR="008F3517">
        <w:rPr>
          <w:rStyle w:val="normalchar"/>
          <w:rFonts w:asciiTheme="minorHAnsi" w:hAnsiTheme="minorHAnsi" w:cstheme="minorHAnsi"/>
          <w:color w:val="000000"/>
        </w:rPr>
        <w:t>educator</w:t>
      </w:r>
      <w:r w:rsidR="00950845">
        <w:rPr>
          <w:rStyle w:val="normalchar"/>
          <w:rFonts w:asciiTheme="minorHAnsi" w:hAnsiTheme="minorHAnsi" w:cstheme="minorHAnsi"/>
          <w:color w:val="000000"/>
        </w:rPr>
        <w:t>s</w:t>
      </w:r>
      <w:r w:rsidRPr="00DA3BBD">
        <w:rPr>
          <w:rStyle w:val="normalchar"/>
          <w:rFonts w:asciiTheme="minorHAnsi" w:hAnsiTheme="minorHAnsi" w:cstheme="minorHAnsi"/>
          <w:color w:val="000000"/>
        </w:rPr>
        <w:t>, students and volunteers at the child care centre</w:t>
      </w:r>
      <w:r w:rsidR="00A217D0">
        <w:rPr>
          <w:rStyle w:val="normalchar"/>
          <w:rFonts w:asciiTheme="minorHAnsi" w:hAnsiTheme="minorHAnsi" w:cstheme="minorHAnsi"/>
          <w:color w:val="000000"/>
        </w:rPr>
        <w:t xml:space="preserve"> prior to the child starting or when the Supervisor is made aware of the known anaphylactic allergy</w:t>
      </w:r>
    </w:p>
    <w:p w14:paraId="590FB3AF" w14:textId="77777777" w:rsidR="004E77FA" w:rsidRPr="00DA3BBD" w:rsidRDefault="004E77FA" w:rsidP="00B925B9">
      <w:pPr>
        <w:pStyle w:val="ListBullet"/>
        <w:rPr>
          <w:rStyle w:val="normalchar"/>
          <w:rFonts w:asciiTheme="minorHAnsi" w:hAnsiTheme="minorHAnsi" w:cstheme="minorHAnsi"/>
          <w:color w:val="000000"/>
        </w:rPr>
      </w:pPr>
      <w:r w:rsidRPr="00DA3BBD">
        <w:rPr>
          <w:rStyle w:val="normalchar"/>
          <w:rFonts w:asciiTheme="minorHAnsi" w:hAnsiTheme="minorHAnsi" w:cstheme="minorHAnsi"/>
          <w:color w:val="000000"/>
        </w:rPr>
        <w:t>T</w:t>
      </w:r>
      <w:r w:rsidR="003C2050" w:rsidRPr="00DA3BBD">
        <w:rPr>
          <w:rStyle w:val="normalchar"/>
          <w:rFonts w:asciiTheme="minorHAnsi" w:hAnsiTheme="minorHAnsi" w:cstheme="minorHAnsi"/>
          <w:color w:val="000000"/>
        </w:rPr>
        <w:t>raining will be repeated annually</w:t>
      </w:r>
      <w:r w:rsidR="00D1170B" w:rsidRPr="00DA3BBD">
        <w:rPr>
          <w:rStyle w:val="normalchar"/>
          <w:rFonts w:asciiTheme="minorHAnsi" w:hAnsiTheme="minorHAnsi" w:cstheme="minorHAnsi"/>
          <w:color w:val="000000"/>
        </w:rPr>
        <w:t>,</w:t>
      </w:r>
      <w:r w:rsidR="003C2050" w:rsidRPr="00DA3BBD">
        <w:rPr>
          <w:rStyle w:val="normalchar"/>
          <w:rFonts w:asciiTheme="minorHAnsi" w:hAnsiTheme="minorHAnsi" w:cstheme="minorHAnsi"/>
          <w:color w:val="000000"/>
        </w:rPr>
        <w:t xml:space="preserve"> </w:t>
      </w:r>
      <w:r w:rsidR="00D1170B" w:rsidRPr="00DA3BBD">
        <w:rPr>
          <w:rStyle w:val="normalchar"/>
          <w:rFonts w:asciiTheme="minorHAnsi" w:hAnsiTheme="minorHAnsi" w:cstheme="minorHAnsi"/>
          <w:color w:val="000000"/>
        </w:rPr>
        <w:t>and any time there are changes to</w:t>
      </w:r>
      <w:r w:rsidRPr="00DA3BBD">
        <w:rPr>
          <w:rStyle w:val="normalchar"/>
          <w:rFonts w:asciiTheme="minorHAnsi" w:hAnsiTheme="minorHAnsi" w:cstheme="minorHAnsi"/>
          <w:color w:val="000000"/>
        </w:rPr>
        <w:t xml:space="preserve"> any child’s </w:t>
      </w:r>
      <w:r w:rsidR="00F742A2" w:rsidRPr="00DA3BBD">
        <w:rPr>
          <w:rStyle w:val="normalchar"/>
          <w:rFonts w:asciiTheme="minorHAnsi" w:hAnsiTheme="minorHAnsi" w:cstheme="minorHAnsi"/>
          <w:color w:val="000000"/>
        </w:rPr>
        <w:t>individualized plan and emergency procedures</w:t>
      </w:r>
      <w:r w:rsidR="003C2050" w:rsidRPr="00DA3BBD">
        <w:rPr>
          <w:rStyle w:val="normalchar"/>
          <w:rFonts w:asciiTheme="minorHAnsi" w:hAnsiTheme="minorHAnsi" w:cstheme="minorHAnsi"/>
          <w:color w:val="000000"/>
        </w:rPr>
        <w:t xml:space="preserve">. </w:t>
      </w:r>
    </w:p>
    <w:p w14:paraId="5AF953DF" w14:textId="74C7BBC0" w:rsidR="00774F66" w:rsidRPr="00E92576" w:rsidRDefault="0039403C" w:rsidP="00D5244A">
      <w:pPr>
        <w:pStyle w:val="ListBullet"/>
        <w:rPr>
          <w:rFonts w:asciiTheme="minorHAnsi" w:hAnsiTheme="minorHAnsi" w:cstheme="minorHAnsi"/>
          <w:color w:val="000000"/>
          <w:u w:val="single"/>
        </w:rPr>
      </w:pPr>
      <w:r w:rsidRPr="00DA3BBD">
        <w:rPr>
          <w:rFonts w:asciiTheme="minorHAnsi" w:hAnsiTheme="minorHAnsi" w:cstheme="minorHAnsi"/>
        </w:rPr>
        <w:t xml:space="preserve">A written record of training for </w:t>
      </w:r>
      <w:r w:rsidR="008F3517">
        <w:rPr>
          <w:rFonts w:asciiTheme="minorHAnsi" w:hAnsiTheme="minorHAnsi" w:cstheme="minorHAnsi"/>
        </w:rPr>
        <w:t>educator</w:t>
      </w:r>
      <w:r w:rsidR="006541CF">
        <w:rPr>
          <w:rFonts w:asciiTheme="minorHAnsi" w:hAnsiTheme="minorHAnsi" w:cstheme="minorHAnsi"/>
        </w:rPr>
        <w:t>s</w:t>
      </w:r>
      <w:r w:rsidRPr="00DA3BBD">
        <w:rPr>
          <w:rFonts w:asciiTheme="minorHAnsi" w:hAnsiTheme="minorHAnsi" w:cstheme="minorHAnsi"/>
        </w:rPr>
        <w:t>, students and volunteers on procedures to be followed for each child who has an anaphylactic allergy will be kept</w:t>
      </w:r>
      <w:r w:rsidR="00111ED3" w:rsidRPr="00DA3BBD">
        <w:rPr>
          <w:rFonts w:asciiTheme="minorHAnsi" w:hAnsiTheme="minorHAnsi" w:cstheme="minorHAnsi"/>
        </w:rPr>
        <w:t xml:space="preserve">, including the names of individuals who have not yet been </w:t>
      </w:r>
      <w:r w:rsidR="00111ED3" w:rsidRPr="00D5244A">
        <w:rPr>
          <w:rFonts w:asciiTheme="minorHAnsi" w:hAnsiTheme="minorHAnsi" w:cstheme="minorHAnsi"/>
        </w:rPr>
        <w:t>trained</w:t>
      </w:r>
      <w:r w:rsidR="004E77FA" w:rsidRPr="00D5244A">
        <w:rPr>
          <w:rFonts w:asciiTheme="minorHAnsi" w:hAnsiTheme="minorHAnsi" w:cstheme="minorHAnsi"/>
        </w:rPr>
        <w:t>.</w:t>
      </w:r>
      <w:r w:rsidR="00926F02" w:rsidRPr="00D5244A">
        <w:rPr>
          <w:rFonts w:asciiTheme="minorHAnsi" w:hAnsiTheme="minorHAnsi" w:cstheme="minorHAnsi"/>
        </w:rPr>
        <w:t xml:space="preserve"> </w:t>
      </w:r>
      <w:r w:rsidR="00C638D2" w:rsidRPr="00D5244A">
        <w:rPr>
          <w:rFonts w:asciiTheme="minorHAnsi" w:hAnsiTheme="minorHAnsi" w:cstheme="minorHAnsi"/>
        </w:rPr>
        <w:t>This will ensure that training is tracked and follow-up is completed where an individual has missed</w:t>
      </w:r>
      <w:r w:rsidR="00F36ED3" w:rsidRPr="00D5244A">
        <w:rPr>
          <w:rFonts w:asciiTheme="minorHAnsi" w:hAnsiTheme="minorHAnsi" w:cstheme="minorHAnsi"/>
        </w:rPr>
        <w:t xml:space="preserve"> or not received</w:t>
      </w:r>
      <w:r w:rsidR="00C638D2" w:rsidRPr="00D5244A">
        <w:rPr>
          <w:rFonts w:asciiTheme="minorHAnsi" w:hAnsiTheme="minorHAnsi" w:cstheme="minorHAnsi"/>
        </w:rPr>
        <w:t xml:space="preserve"> </w:t>
      </w:r>
      <w:r w:rsidR="00F36ED3" w:rsidRPr="00D5244A">
        <w:rPr>
          <w:rFonts w:asciiTheme="minorHAnsi" w:hAnsiTheme="minorHAnsi" w:cstheme="minorHAnsi"/>
        </w:rPr>
        <w:t xml:space="preserve">training. </w:t>
      </w:r>
      <w:r w:rsidR="00926F02" w:rsidRPr="00D5244A">
        <w:rPr>
          <w:rFonts w:asciiTheme="minorHAnsi" w:hAnsiTheme="minorHAnsi" w:cstheme="minorHAnsi"/>
        </w:rPr>
        <w:t xml:space="preserve">The form </w:t>
      </w:r>
      <w:r w:rsidR="00D5244A" w:rsidRPr="00D5244A">
        <w:rPr>
          <w:rFonts w:asciiTheme="minorHAnsi" w:hAnsiTheme="minorHAnsi" w:cstheme="minorHAnsi"/>
        </w:rPr>
        <w:t>found in the Individual Medical binder is to be used for this purpos</w:t>
      </w:r>
      <w:r w:rsidR="00E92576">
        <w:rPr>
          <w:rFonts w:asciiTheme="minorHAnsi" w:hAnsiTheme="minorHAnsi" w:cstheme="minorHAnsi"/>
        </w:rPr>
        <w:t>e</w:t>
      </w:r>
    </w:p>
    <w:p w14:paraId="591F4AAA" w14:textId="2D7AB2DB" w:rsidR="00E92576" w:rsidRPr="00FF50D7" w:rsidRDefault="00E92576" w:rsidP="00D5244A">
      <w:pPr>
        <w:pStyle w:val="ListBullet"/>
        <w:rPr>
          <w:rFonts w:asciiTheme="minorHAnsi" w:hAnsiTheme="minorHAnsi" w:cstheme="minorHAnsi"/>
          <w:color w:val="000000"/>
          <w:u w:val="single"/>
        </w:rPr>
      </w:pPr>
      <w:r>
        <w:rPr>
          <w:rFonts w:asciiTheme="minorHAnsi" w:hAnsiTheme="minorHAnsi" w:cstheme="minorHAnsi"/>
        </w:rPr>
        <w:t xml:space="preserve">Agency </w:t>
      </w:r>
      <w:r w:rsidR="008F3517">
        <w:rPr>
          <w:rFonts w:asciiTheme="minorHAnsi" w:hAnsiTheme="minorHAnsi" w:cstheme="minorHAnsi"/>
        </w:rPr>
        <w:t>educator</w:t>
      </w:r>
      <w:r w:rsidR="006541CF">
        <w:rPr>
          <w:rFonts w:asciiTheme="minorHAnsi" w:hAnsiTheme="minorHAnsi" w:cstheme="minorHAnsi"/>
        </w:rPr>
        <w:t>s</w:t>
      </w:r>
      <w:r>
        <w:rPr>
          <w:rFonts w:asciiTheme="minorHAnsi" w:hAnsiTheme="minorHAnsi" w:cstheme="minorHAnsi"/>
        </w:rPr>
        <w:t xml:space="preserve"> will be informed by the Supervisor at the start of their shift of any children who have an anaphylactic allergy by reviewing</w:t>
      </w:r>
      <w:r w:rsidR="00FF6904">
        <w:rPr>
          <w:rFonts w:asciiTheme="minorHAnsi" w:hAnsiTheme="minorHAnsi" w:cstheme="minorHAnsi"/>
        </w:rPr>
        <w:t xml:space="preserve"> and </w:t>
      </w:r>
      <w:r w:rsidR="00CB305A">
        <w:rPr>
          <w:rFonts w:asciiTheme="minorHAnsi" w:hAnsiTheme="minorHAnsi" w:cstheme="minorHAnsi"/>
        </w:rPr>
        <w:t>signing the</w:t>
      </w:r>
      <w:r>
        <w:rPr>
          <w:rFonts w:asciiTheme="minorHAnsi" w:hAnsiTheme="minorHAnsi" w:cstheme="minorHAnsi"/>
        </w:rPr>
        <w:t xml:space="preserve"> children’s Anaphylactic plans </w:t>
      </w:r>
    </w:p>
    <w:p w14:paraId="61175535" w14:textId="16FDC258" w:rsidR="00FF50D7" w:rsidRPr="00D5244A" w:rsidRDefault="00FF50D7" w:rsidP="00D5244A">
      <w:pPr>
        <w:pStyle w:val="ListBullet"/>
        <w:rPr>
          <w:rStyle w:val="normalchar"/>
          <w:rFonts w:asciiTheme="minorHAnsi" w:hAnsiTheme="minorHAnsi" w:cstheme="minorHAnsi"/>
          <w:color w:val="000000"/>
          <w:u w:val="single"/>
        </w:rPr>
      </w:pPr>
      <w:r>
        <w:rPr>
          <w:rFonts w:asciiTheme="minorHAnsi" w:hAnsiTheme="minorHAnsi" w:cstheme="minorHAnsi"/>
        </w:rPr>
        <w:t>If a child is no longer identified as Anaphylactic, a letter</w:t>
      </w:r>
      <w:r w:rsidR="00E8688F">
        <w:rPr>
          <w:rFonts w:asciiTheme="minorHAnsi" w:hAnsiTheme="minorHAnsi" w:cstheme="minorHAnsi"/>
        </w:rPr>
        <w:t xml:space="preserve"> or email</w:t>
      </w:r>
      <w:r>
        <w:rPr>
          <w:rFonts w:asciiTheme="minorHAnsi" w:hAnsiTheme="minorHAnsi" w:cstheme="minorHAnsi"/>
        </w:rPr>
        <w:t xml:space="preserve"> from the </w:t>
      </w:r>
      <w:r w:rsidR="00E8688F">
        <w:rPr>
          <w:rFonts w:asciiTheme="minorHAnsi" w:hAnsiTheme="minorHAnsi" w:cstheme="minorHAnsi"/>
        </w:rPr>
        <w:t>child’s parent</w:t>
      </w:r>
      <w:r>
        <w:rPr>
          <w:rFonts w:asciiTheme="minorHAnsi" w:hAnsiTheme="minorHAnsi" w:cstheme="minorHAnsi"/>
        </w:rPr>
        <w:t xml:space="preserve"> must be provided and signed b</w:t>
      </w:r>
      <w:r w:rsidR="00E8688F">
        <w:rPr>
          <w:rFonts w:asciiTheme="minorHAnsi" w:hAnsiTheme="minorHAnsi" w:cstheme="minorHAnsi"/>
        </w:rPr>
        <w:t xml:space="preserve">y the </w:t>
      </w:r>
      <w:r>
        <w:rPr>
          <w:rFonts w:asciiTheme="minorHAnsi" w:hAnsiTheme="minorHAnsi" w:cstheme="minorHAnsi"/>
        </w:rPr>
        <w:t>parent. This letter is to be kept in the child’s file.</w:t>
      </w:r>
    </w:p>
    <w:p w14:paraId="2A137392" w14:textId="77777777" w:rsidR="007C5500" w:rsidRPr="00D5244A" w:rsidRDefault="007C5500" w:rsidP="00774F66">
      <w:pPr>
        <w:pStyle w:val="Heading3"/>
        <w:rPr>
          <w:rFonts w:asciiTheme="minorHAnsi" w:hAnsiTheme="minorHAnsi" w:cstheme="minorHAnsi"/>
          <w:sz w:val="28"/>
          <w:szCs w:val="28"/>
        </w:rPr>
      </w:pPr>
      <w:r w:rsidRPr="00D5244A">
        <w:rPr>
          <w:rFonts w:asciiTheme="minorHAnsi" w:hAnsiTheme="minorHAnsi" w:cstheme="minorHAnsi"/>
          <w:sz w:val="28"/>
          <w:szCs w:val="28"/>
        </w:rPr>
        <w:t>Confidential</w:t>
      </w:r>
      <w:r w:rsidR="00C92AB2" w:rsidRPr="00D5244A">
        <w:rPr>
          <w:rFonts w:asciiTheme="minorHAnsi" w:hAnsiTheme="minorHAnsi" w:cstheme="minorHAnsi"/>
          <w:sz w:val="28"/>
          <w:szCs w:val="28"/>
        </w:rPr>
        <w:t>ity</w:t>
      </w:r>
    </w:p>
    <w:p w14:paraId="47456E8C" w14:textId="77777777" w:rsidR="00F3205F" w:rsidRPr="00D5244A" w:rsidRDefault="00A949F0" w:rsidP="00B925B9">
      <w:pPr>
        <w:pStyle w:val="ListBullet"/>
        <w:rPr>
          <w:rFonts w:asciiTheme="minorHAnsi" w:hAnsiTheme="minorHAnsi" w:cstheme="minorHAnsi"/>
        </w:rPr>
      </w:pPr>
      <w:r w:rsidRPr="00D5244A">
        <w:rPr>
          <w:rFonts w:asciiTheme="minorHAnsi" w:hAnsiTheme="minorHAnsi" w:cstheme="minorHAnsi"/>
        </w:rPr>
        <w:t xml:space="preserve">Information about </w:t>
      </w:r>
      <w:r w:rsidR="009927B9" w:rsidRPr="00D5244A">
        <w:rPr>
          <w:rFonts w:asciiTheme="minorHAnsi" w:hAnsiTheme="minorHAnsi" w:cstheme="minorHAnsi"/>
        </w:rPr>
        <w:t>a child’s</w:t>
      </w:r>
      <w:r w:rsidRPr="00D5244A">
        <w:rPr>
          <w:rFonts w:asciiTheme="minorHAnsi" w:hAnsiTheme="minorHAnsi" w:cstheme="minorHAnsi"/>
        </w:rPr>
        <w:t xml:space="preserve"> </w:t>
      </w:r>
      <w:r w:rsidR="0023065B" w:rsidRPr="00D5244A">
        <w:rPr>
          <w:rFonts w:asciiTheme="minorHAnsi" w:hAnsiTheme="minorHAnsi" w:cstheme="minorHAnsi"/>
        </w:rPr>
        <w:t xml:space="preserve">allergies and </w:t>
      </w:r>
      <w:r w:rsidRPr="00D5244A">
        <w:rPr>
          <w:rFonts w:asciiTheme="minorHAnsi" w:hAnsiTheme="minorHAnsi" w:cstheme="minorHAnsi"/>
        </w:rPr>
        <w:t>medical needs will be</w:t>
      </w:r>
      <w:r w:rsidR="00F3205F" w:rsidRPr="00D5244A">
        <w:rPr>
          <w:rFonts w:asciiTheme="minorHAnsi" w:hAnsiTheme="minorHAnsi" w:cstheme="minorHAnsi"/>
        </w:rPr>
        <w:t xml:space="preserve"> treated confidentially and every effort will be made to protect the privacy of </w:t>
      </w:r>
      <w:r w:rsidR="009927B9" w:rsidRPr="00D5244A">
        <w:rPr>
          <w:rFonts w:asciiTheme="minorHAnsi" w:hAnsiTheme="minorHAnsi" w:cstheme="minorHAnsi"/>
        </w:rPr>
        <w:t>the child</w:t>
      </w:r>
      <w:r w:rsidR="00F3205F" w:rsidRPr="00D5244A">
        <w:rPr>
          <w:rFonts w:asciiTheme="minorHAnsi" w:hAnsiTheme="minorHAnsi" w:cstheme="minorHAnsi"/>
        </w:rPr>
        <w:t xml:space="preserve">, except when information must be disclosed for </w:t>
      </w:r>
      <w:r w:rsidR="00417B03" w:rsidRPr="00D5244A">
        <w:rPr>
          <w:rFonts w:asciiTheme="minorHAnsi" w:hAnsiTheme="minorHAnsi" w:cstheme="minorHAnsi"/>
        </w:rPr>
        <w:t xml:space="preserve">the purpose of </w:t>
      </w:r>
      <w:r w:rsidR="00417B03" w:rsidRPr="00D5244A">
        <w:rPr>
          <w:rFonts w:asciiTheme="minorHAnsi" w:hAnsiTheme="minorHAnsi" w:cstheme="minorHAnsi"/>
        </w:rPr>
        <w:lastRenderedPageBreak/>
        <w:t xml:space="preserve">implementing the procedures in this policy and for </w:t>
      </w:r>
      <w:r w:rsidR="00F3205F" w:rsidRPr="00D5244A">
        <w:rPr>
          <w:rFonts w:asciiTheme="minorHAnsi" w:hAnsiTheme="minorHAnsi" w:cstheme="minorHAnsi"/>
        </w:rPr>
        <w:t xml:space="preserve">legal reasons (e.g. to the </w:t>
      </w:r>
      <w:r w:rsidR="00A3143D" w:rsidRPr="00D5244A">
        <w:rPr>
          <w:rFonts w:asciiTheme="minorHAnsi" w:hAnsiTheme="minorHAnsi" w:cstheme="minorHAnsi"/>
        </w:rPr>
        <w:t xml:space="preserve">Ministry of Education, </w:t>
      </w:r>
      <w:r w:rsidR="00F3205F" w:rsidRPr="00D5244A">
        <w:rPr>
          <w:rFonts w:asciiTheme="minorHAnsi" w:hAnsiTheme="minorHAnsi" w:cstheme="minorHAnsi"/>
        </w:rPr>
        <w:t xml:space="preserve">College of Early Childhood Educators, law enforcement authorities or a Children’s Aid Society). </w:t>
      </w:r>
    </w:p>
    <w:p w14:paraId="79F76151" w14:textId="77777777" w:rsidR="00E061B7" w:rsidRDefault="00E061B7" w:rsidP="00B925B9"/>
    <w:p w14:paraId="5DDBD130" w14:textId="225D635D" w:rsidR="00E061B7" w:rsidRPr="00136CC5" w:rsidRDefault="00E061B7" w:rsidP="00B925B9">
      <w:pPr>
        <w:sectPr w:rsidR="00E061B7" w:rsidRPr="00136CC5" w:rsidSect="004E2E9D">
          <w:headerReference w:type="default" r:id="rId9"/>
          <w:footerReference w:type="even" r:id="rId10"/>
          <w:pgSz w:w="12240" w:h="15840" w:code="1"/>
          <w:pgMar w:top="1152" w:right="1152" w:bottom="1152" w:left="1152" w:header="720" w:footer="576" w:gutter="0"/>
          <w:cols w:space="708"/>
          <w:docGrid w:linePitch="360"/>
        </w:sectPr>
      </w:pPr>
    </w:p>
    <w:p w14:paraId="54F50071" w14:textId="77777777" w:rsidR="003C6383" w:rsidRPr="00A217D0" w:rsidRDefault="0052441C" w:rsidP="00B925B9">
      <w:pPr>
        <w:pStyle w:val="Heading3"/>
        <w:rPr>
          <w:rFonts w:asciiTheme="minorHAnsi" w:hAnsiTheme="minorHAnsi" w:cstheme="minorHAnsi"/>
        </w:rPr>
      </w:pPr>
      <w:r w:rsidRPr="00A217D0">
        <w:rPr>
          <w:rFonts w:asciiTheme="minorHAnsi" w:hAnsiTheme="minorHAnsi" w:cstheme="minorHAnsi"/>
        </w:rPr>
        <w:lastRenderedPageBreak/>
        <w:t xml:space="preserve">Procedures </w:t>
      </w:r>
      <w:r w:rsidR="00DC6406" w:rsidRPr="00A217D0">
        <w:rPr>
          <w:rFonts w:asciiTheme="minorHAnsi" w:hAnsiTheme="minorHAnsi" w:cstheme="minorHAnsi"/>
        </w:rPr>
        <w:t xml:space="preserve">to be </w:t>
      </w:r>
      <w:r w:rsidR="007F1854" w:rsidRPr="00A217D0">
        <w:rPr>
          <w:rFonts w:asciiTheme="minorHAnsi" w:hAnsiTheme="minorHAnsi" w:cstheme="minorHAnsi"/>
        </w:rPr>
        <w:t>followed</w:t>
      </w:r>
      <w:r w:rsidR="00DC6406" w:rsidRPr="00A217D0">
        <w:rPr>
          <w:rFonts w:asciiTheme="minorHAnsi" w:hAnsiTheme="minorHAnsi" w:cstheme="minorHAnsi"/>
        </w:rPr>
        <w:t xml:space="preserve"> </w:t>
      </w:r>
      <w:r w:rsidR="009927B9" w:rsidRPr="00A217D0">
        <w:rPr>
          <w:rFonts w:asciiTheme="minorHAnsi" w:hAnsiTheme="minorHAnsi" w:cstheme="minorHAnsi"/>
        </w:rPr>
        <w:t>in the circumstances described</w:t>
      </w:r>
      <w:r w:rsidR="00DC6406" w:rsidRPr="00A217D0">
        <w:rPr>
          <w:rFonts w:asciiTheme="minorHAnsi" w:hAnsiTheme="minorHAnsi" w:cstheme="minorHAnsi"/>
        </w:rPr>
        <w:t xml:space="preserve"> </w:t>
      </w:r>
      <w:r w:rsidR="009927B9" w:rsidRPr="00A217D0">
        <w:rPr>
          <w:rFonts w:asciiTheme="minorHAnsi" w:hAnsiTheme="minorHAnsi" w:cstheme="minorHAnsi"/>
        </w:rPr>
        <w:t>below</w:t>
      </w:r>
      <w:r w:rsidR="00DC6406" w:rsidRPr="00A217D0">
        <w:rPr>
          <w:rFonts w:asciiTheme="minorHAnsi" w:hAnsiTheme="minorHAnsi" w:cstheme="minorHAnsi"/>
        </w:rPr>
        <w:t xml:space="preserve">: </w:t>
      </w:r>
    </w:p>
    <w:tbl>
      <w:tblPr>
        <w:tblStyle w:val="TableGrid"/>
        <w:tblW w:w="0" w:type="auto"/>
        <w:tblLook w:val="04A0" w:firstRow="1" w:lastRow="0" w:firstColumn="1" w:lastColumn="0" w:noHBand="0" w:noVBand="1"/>
        <w:tblDescription w:val="Procedures to be followed in the circumstances. &#10;Circumstance and Roles and Responsibilities&#10;"/>
      </w:tblPr>
      <w:tblGrid>
        <w:gridCol w:w="2491"/>
        <w:gridCol w:w="7435"/>
      </w:tblGrid>
      <w:tr w:rsidR="008B46B8" w:rsidRPr="00A217D0" w14:paraId="3EF0B317" w14:textId="77777777" w:rsidTr="00B925B9">
        <w:trPr>
          <w:cantSplit/>
          <w:tblHeader/>
        </w:trPr>
        <w:tc>
          <w:tcPr>
            <w:tcW w:w="2518" w:type="dxa"/>
            <w:shd w:val="clear" w:color="auto" w:fill="F2F2F2" w:themeFill="background1" w:themeFillShade="F2"/>
          </w:tcPr>
          <w:p w14:paraId="561EDF5E" w14:textId="77777777" w:rsidR="008B46B8" w:rsidRPr="00A217D0" w:rsidRDefault="009927B9" w:rsidP="008B46B8">
            <w:pPr>
              <w:spacing w:line="240" w:lineRule="auto"/>
              <w:rPr>
                <w:rFonts w:asciiTheme="minorHAnsi" w:hAnsiTheme="minorHAnsi" w:cstheme="minorHAnsi"/>
                <w:b/>
              </w:rPr>
            </w:pPr>
            <w:r w:rsidRPr="00A217D0">
              <w:rPr>
                <w:rFonts w:asciiTheme="minorHAnsi" w:hAnsiTheme="minorHAnsi" w:cstheme="minorHAnsi"/>
                <w:b/>
              </w:rPr>
              <w:t>Circumstance</w:t>
            </w:r>
          </w:p>
        </w:tc>
        <w:tc>
          <w:tcPr>
            <w:tcW w:w="7580" w:type="dxa"/>
            <w:shd w:val="clear" w:color="auto" w:fill="F2F2F2" w:themeFill="background1" w:themeFillShade="F2"/>
          </w:tcPr>
          <w:p w14:paraId="796BFDB3" w14:textId="77777777" w:rsidR="008B46B8" w:rsidRPr="00A217D0" w:rsidRDefault="008B46B8" w:rsidP="008B46B8">
            <w:pPr>
              <w:spacing w:line="240" w:lineRule="auto"/>
              <w:rPr>
                <w:rFonts w:asciiTheme="minorHAnsi" w:hAnsiTheme="minorHAnsi" w:cstheme="minorHAnsi"/>
                <w:b/>
              </w:rPr>
            </w:pPr>
            <w:r w:rsidRPr="00A217D0">
              <w:rPr>
                <w:rFonts w:asciiTheme="minorHAnsi" w:hAnsiTheme="minorHAnsi" w:cstheme="minorHAnsi"/>
                <w:b/>
              </w:rPr>
              <w:t>Roles and Responsibilities</w:t>
            </w:r>
          </w:p>
        </w:tc>
      </w:tr>
      <w:tr w:rsidR="00F53BFB" w:rsidRPr="00A217D0" w14:paraId="1577E1C4" w14:textId="77777777" w:rsidTr="00B925B9">
        <w:trPr>
          <w:cantSplit/>
        </w:trPr>
        <w:tc>
          <w:tcPr>
            <w:tcW w:w="2518" w:type="dxa"/>
          </w:tcPr>
          <w:p w14:paraId="331344F6" w14:textId="77777777" w:rsidR="00F53BFB" w:rsidRPr="00A217D0" w:rsidRDefault="00F53BFB" w:rsidP="00FB39BB">
            <w:pPr>
              <w:pStyle w:val="ListParagraph"/>
              <w:numPr>
                <w:ilvl w:val="0"/>
                <w:numId w:val="1"/>
              </w:numPr>
              <w:rPr>
                <w:rFonts w:asciiTheme="minorHAnsi" w:hAnsiTheme="minorHAnsi" w:cstheme="minorHAnsi"/>
              </w:rPr>
            </w:pPr>
            <w:r w:rsidRPr="00A217D0">
              <w:rPr>
                <w:rFonts w:asciiTheme="minorHAnsi" w:hAnsiTheme="minorHAnsi" w:cstheme="minorHAnsi"/>
              </w:rPr>
              <w:t xml:space="preserve">A child </w:t>
            </w:r>
            <w:r w:rsidR="00C03424" w:rsidRPr="00A217D0">
              <w:rPr>
                <w:rFonts w:asciiTheme="minorHAnsi" w:hAnsiTheme="minorHAnsi" w:cstheme="minorHAnsi"/>
              </w:rPr>
              <w:t>exhibits</w:t>
            </w:r>
            <w:r w:rsidRPr="00A217D0">
              <w:rPr>
                <w:rFonts w:asciiTheme="minorHAnsi" w:hAnsiTheme="minorHAnsi" w:cstheme="minorHAnsi"/>
              </w:rPr>
              <w:t xml:space="preserve"> an anaphylactic reaction to an allergen</w:t>
            </w:r>
          </w:p>
        </w:tc>
        <w:tc>
          <w:tcPr>
            <w:tcW w:w="7580" w:type="dxa"/>
          </w:tcPr>
          <w:p w14:paraId="05494F69" w14:textId="77777777" w:rsidR="00F53BFB" w:rsidRPr="00A217D0" w:rsidRDefault="00F53BFB" w:rsidP="00B925B9">
            <w:pPr>
              <w:pStyle w:val="ListNumber2"/>
              <w:rPr>
                <w:rFonts w:asciiTheme="minorHAnsi" w:hAnsiTheme="minorHAnsi" w:cstheme="minorHAnsi"/>
              </w:rPr>
            </w:pPr>
            <w:r w:rsidRPr="00A217D0">
              <w:rPr>
                <w:rFonts w:asciiTheme="minorHAnsi" w:hAnsiTheme="minorHAnsi" w:cstheme="minorHAnsi"/>
              </w:rPr>
              <w:t>The person who becomes aware of the child’s anaphylactic reaction must immediately:</w:t>
            </w:r>
          </w:p>
          <w:p w14:paraId="687831E7" w14:textId="77777777" w:rsidR="00F53BFB" w:rsidRPr="00A217D0" w:rsidRDefault="00C03424" w:rsidP="00B925B9">
            <w:pPr>
              <w:pStyle w:val="List2"/>
              <w:rPr>
                <w:rFonts w:asciiTheme="minorHAnsi" w:hAnsiTheme="minorHAnsi" w:cstheme="minorHAnsi"/>
              </w:rPr>
            </w:pPr>
            <w:r w:rsidRPr="00A217D0">
              <w:rPr>
                <w:rFonts w:asciiTheme="minorHAnsi" w:hAnsiTheme="minorHAnsi" w:cstheme="minorHAnsi"/>
              </w:rPr>
              <w:t>implement the child’s individualized plan</w:t>
            </w:r>
            <w:r w:rsidR="00234152" w:rsidRPr="00A217D0">
              <w:rPr>
                <w:rFonts w:asciiTheme="minorHAnsi" w:hAnsiTheme="minorHAnsi" w:cstheme="minorHAnsi"/>
              </w:rPr>
              <w:t xml:space="preserve"> and emergency procedures</w:t>
            </w:r>
            <w:r w:rsidRPr="00A217D0">
              <w:rPr>
                <w:rFonts w:asciiTheme="minorHAnsi" w:hAnsiTheme="minorHAnsi" w:cstheme="minorHAnsi"/>
              </w:rPr>
              <w:t xml:space="preserve">; </w:t>
            </w:r>
          </w:p>
          <w:p w14:paraId="661F650D" w14:textId="77777777" w:rsidR="007F1854" w:rsidRPr="00A217D0" w:rsidRDefault="00234152" w:rsidP="00B925B9">
            <w:pPr>
              <w:pStyle w:val="List2"/>
              <w:rPr>
                <w:rFonts w:asciiTheme="minorHAnsi" w:hAnsiTheme="minorHAnsi" w:cstheme="minorHAnsi"/>
              </w:rPr>
            </w:pPr>
            <w:r w:rsidRPr="00A217D0">
              <w:rPr>
                <w:rFonts w:asciiTheme="minorHAnsi" w:hAnsiTheme="minorHAnsi" w:cstheme="minorHAnsi"/>
              </w:rPr>
              <w:t xml:space="preserve">contact emergency services </w:t>
            </w:r>
            <w:r w:rsidR="0040785C" w:rsidRPr="00A217D0">
              <w:rPr>
                <w:rFonts w:asciiTheme="minorHAnsi" w:hAnsiTheme="minorHAnsi" w:cstheme="minorHAnsi"/>
              </w:rPr>
              <w:t xml:space="preserve">and </w:t>
            </w:r>
            <w:r w:rsidR="004571A9" w:rsidRPr="00A217D0">
              <w:rPr>
                <w:rFonts w:asciiTheme="minorHAnsi" w:hAnsiTheme="minorHAnsi" w:cstheme="minorHAnsi"/>
              </w:rPr>
              <w:t>a parent</w:t>
            </w:r>
            <w:r w:rsidR="00EF5763" w:rsidRPr="00A217D0">
              <w:rPr>
                <w:rFonts w:asciiTheme="minorHAnsi" w:hAnsiTheme="minorHAnsi" w:cstheme="minorHAnsi"/>
              </w:rPr>
              <w:t xml:space="preserve">/guardian </w:t>
            </w:r>
            <w:r w:rsidR="004571A9" w:rsidRPr="00A217D0">
              <w:rPr>
                <w:rFonts w:asciiTheme="minorHAnsi" w:hAnsiTheme="minorHAnsi" w:cstheme="minorHAnsi"/>
              </w:rPr>
              <w:t>of the child</w:t>
            </w:r>
            <w:r w:rsidRPr="00A217D0">
              <w:rPr>
                <w:rFonts w:asciiTheme="minorHAnsi" w:hAnsiTheme="minorHAnsi" w:cstheme="minorHAnsi"/>
              </w:rPr>
              <w:t>, or have another person do so where possible</w:t>
            </w:r>
            <w:r w:rsidR="007F1854" w:rsidRPr="00A217D0">
              <w:rPr>
                <w:rFonts w:asciiTheme="minorHAnsi" w:hAnsiTheme="minorHAnsi" w:cstheme="minorHAnsi"/>
              </w:rPr>
              <w:t>;</w:t>
            </w:r>
            <w:r w:rsidR="001228F9" w:rsidRPr="00A217D0">
              <w:rPr>
                <w:rFonts w:asciiTheme="minorHAnsi" w:hAnsiTheme="minorHAnsi" w:cstheme="minorHAnsi"/>
              </w:rPr>
              <w:t xml:space="preserve"> and</w:t>
            </w:r>
          </w:p>
          <w:p w14:paraId="5D748068" w14:textId="77777777" w:rsidR="004571A9" w:rsidRPr="00A217D0" w:rsidRDefault="007F1854" w:rsidP="00B925B9">
            <w:pPr>
              <w:pStyle w:val="List2"/>
              <w:rPr>
                <w:rFonts w:asciiTheme="minorHAnsi" w:hAnsiTheme="minorHAnsi" w:cstheme="minorHAnsi"/>
              </w:rPr>
            </w:pPr>
            <w:r w:rsidRPr="00A217D0">
              <w:rPr>
                <w:rFonts w:asciiTheme="minorHAnsi" w:hAnsiTheme="minorHAnsi" w:cstheme="minorHAnsi"/>
              </w:rPr>
              <w:t xml:space="preserve">ensure that where an epinephrine auto-injector has been used, it is properly discarded (i.e. given to emergency services, or in accordance with the </w:t>
            </w:r>
            <w:r w:rsidR="001228F9" w:rsidRPr="00A217D0">
              <w:rPr>
                <w:rFonts w:asciiTheme="minorHAnsi" w:hAnsiTheme="minorHAnsi" w:cstheme="minorHAnsi"/>
              </w:rPr>
              <w:t xml:space="preserve">drug and </w:t>
            </w:r>
            <w:r w:rsidRPr="00A217D0">
              <w:rPr>
                <w:rFonts w:asciiTheme="minorHAnsi" w:hAnsiTheme="minorHAnsi" w:cstheme="minorHAnsi"/>
              </w:rPr>
              <w:t>medication administration policy)</w:t>
            </w:r>
            <w:r w:rsidR="001228F9" w:rsidRPr="00A217D0">
              <w:rPr>
                <w:rFonts w:asciiTheme="minorHAnsi" w:hAnsiTheme="minorHAnsi" w:cstheme="minorHAnsi"/>
              </w:rPr>
              <w:t>.</w:t>
            </w:r>
          </w:p>
          <w:p w14:paraId="596F0A12" w14:textId="45BAC586" w:rsidR="00F53BFB" w:rsidRPr="00A217D0" w:rsidRDefault="00F53BFB" w:rsidP="00B925B9">
            <w:pPr>
              <w:pStyle w:val="ListNumber2"/>
              <w:rPr>
                <w:rFonts w:asciiTheme="minorHAnsi" w:hAnsiTheme="minorHAnsi" w:cstheme="minorHAnsi"/>
              </w:rPr>
            </w:pPr>
            <w:r w:rsidRPr="00A217D0">
              <w:rPr>
                <w:rFonts w:asciiTheme="minorHAnsi" w:hAnsiTheme="minorHAnsi" w:cstheme="minorHAnsi"/>
              </w:rPr>
              <w:t>Once the child</w:t>
            </w:r>
            <w:r w:rsidR="001228F9" w:rsidRPr="00A217D0">
              <w:rPr>
                <w:rFonts w:asciiTheme="minorHAnsi" w:hAnsiTheme="minorHAnsi" w:cstheme="minorHAnsi"/>
              </w:rPr>
              <w:t>’s condition</w:t>
            </w:r>
            <w:r w:rsidRPr="00A217D0">
              <w:rPr>
                <w:rFonts w:asciiTheme="minorHAnsi" w:hAnsiTheme="minorHAnsi" w:cstheme="minorHAnsi"/>
              </w:rPr>
              <w:t xml:space="preserve"> has stabilized or </w:t>
            </w:r>
            <w:r w:rsidR="0030415D" w:rsidRPr="00A217D0">
              <w:rPr>
                <w:rFonts w:asciiTheme="minorHAnsi" w:hAnsiTheme="minorHAnsi" w:cstheme="minorHAnsi"/>
              </w:rPr>
              <w:t xml:space="preserve">the child </w:t>
            </w:r>
            <w:r w:rsidRPr="00A217D0">
              <w:rPr>
                <w:rFonts w:asciiTheme="minorHAnsi" w:hAnsiTheme="minorHAnsi" w:cstheme="minorHAnsi"/>
              </w:rPr>
              <w:t xml:space="preserve">has been taken to hospital, </w:t>
            </w:r>
            <w:r w:rsidR="008F3517">
              <w:rPr>
                <w:rFonts w:asciiTheme="minorHAnsi" w:hAnsiTheme="minorHAnsi" w:cstheme="minorHAnsi"/>
              </w:rPr>
              <w:t>educator</w:t>
            </w:r>
            <w:r w:rsidRPr="00A217D0">
              <w:rPr>
                <w:rFonts w:asciiTheme="minorHAnsi" w:hAnsiTheme="minorHAnsi" w:cstheme="minorHAnsi"/>
              </w:rPr>
              <w:t xml:space="preserve"> must:</w:t>
            </w:r>
          </w:p>
          <w:p w14:paraId="13E22AC9" w14:textId="77777777" w:rsidR="00234152" w:rsidRPr="00A217D0" w:rsidRDefault="00C27B0C" w:rsidP="00774F66">
            <w:pPr>
              <w:pStyle w:val="List2"/>
              <w:numPr>
                <w:ilvl w:val="0"/>
                <w:numId w:val="14"/>
              </w:numPr>
              <w:ind w:left="812"/>
              <w:rPr>
                <w:rFonts w:asciiTheme="minorHAnsi" w:hAnsiTheme="minorHAnsi" w:cstheme="minorHAnsi"/>
              </w:rPr>
            </w:pPr>
            <w:r w:rsidRPr="00A217D0">
              <w:rPr>
                <w:rFonts w:asciiTheme="minorHAnsi" w:hAnsiTheme="minorHAnsi" w:cstheme="minorHAnsi"/>
              </w:rPr>
              <w:t>follow</w:t>
            </w:r>
            <w:r w:rsidR="00234152" w:rsidRPr="00A217D0">
              <w:rPr>
                <w:rFonts w:asciiTheme="minorHAnsi" w:hAnsiTheme="minorHAnsi" w:cstheme="minorHAnsi"/>
              </w:rPr>
              <w:t xml:space="preserve"> the </w:t>
            </w:r>
            <w:r w:rsidR="009927B9" w:rsidRPr="00A217D0">
              <w:rPr>
                <w:rFonts w:asciiTheme="minorHAnsi" w:hAnsiTheme="minorHAnsi" w:cstheme="minorHAnsi"/>
              </w:rPr>
              <w:t xml:space="preserve">child care centre’s </w:t>
            </w:r>
            <w:r w:rsidR="00234152" w:rsidRPr="00A217D0">
              <w:rPr>
                <w:rFonts w:asciiTheme="minorHAnsi" w:hAnsiTheme="minorHAnsi" w:cstheme="minorHAnsi"/>
              </w:rPr>
              <w:t>serious occurrence policies and procedures;</w:t>
            </w:r>
          </w:p>
          <w:p w14:paraId="6690171E" w14:textId="77777777" w:rsidR="00F53BFB" w:rsidRPr="00A217D0" w:rsidRDefault="00234152" w:rsidP="00B925B9">
            <w:pPr>
              <w:pStyle w:val="List2"/>
              <w:rPr>
                <w:rFonts w:asciiTheme="minorHAnsi" w:hAnsiTheme="minorHAnsi" w:cstheme="minorHAnsi"/>
              </w:rPr>
            </w:pPr>
            <w:r w:rsidRPr="00A217D0">
              <w:rPr>
                <w:rFonts w:asciiTheme="minorHAnsi" w:hAnsiTheme="minorHAnsi" w:cstheme="minorHAnsi"/>
              </w:rPr>
              <w:t xml:space="preserve">document </w:t>
            </w:r>
            <w:r w:rsidR="00F53BFB" w:rsidRPr="00A217D0">
              <w:rPr>
                <w:rFonts w:asciiTheme="minorHAnsi" w:hAnsiTheme="minorHAnsi" w:cstheme="minorHAnsi"/>
              </w:rPr>
              <w:t>the incident in the daily written record; and</w:t>
            </w:r>
          </w:p>
          <w:p w14:paraId="40D3B948" w14:textId="77777777" w:rsidR="00F53BFB" w:rsidRPr="00A217D0" w:rsidRDefault="00234152" w:rsidP="00B925B9">
            <w:pPr>
              <w:pStyle w:val="List2"/>
              <w:rPr>
                <w:rFonts w:asciiTheme="minorHAnsi" w:hAnsiTheme="minorHAnsi" w:cstheme="minorHAnsi"/>
              </w:rPr>
            </w:pPr>
            <w:r w:rsidRPr="00A217D0">
              <w:rPr>
                <w:rFonts w:asciiTheme="minorHAnsi" w:hAnsiTheme="minorHAnsi" w:cstheme="minorHAnsi"/>
              </w:rPr>
              <w:t xml:space="preserve">document </w:t>
            </w:r>
            <w:r w:rsidR="00F53BFB" w:rsidRPr="00A217D0">
              <w:rPr>
                <w:rFonts w:asciiTheme="minorHAnsi" w:hAnsiTheme="minorHAnsi" w:cstheme="minorHAnsi"/>
              </w:rPr>
              <w:t>the child’s symptoms of ill health in the child’s records.</w:t>
            </w:r>
          </w:p>
        </w:tc>
      </w:tr>
      <w:tr w:rsidR="00A94C76" w:rsidRPr="00A217D0" w14:paraId="40B20388" w14:textId="77777777" w:rsidTr="00B925B9">
        <w:trPr>
          <w:cantSplit/>
        </w:trPr>
        <w:tc>
          <w:tcPr>
            <w:tcW w:w="2518" w:type="dxa"/>
          </w:tcPr>
          <w:p w14:paraId="45476625" w14:textId="77777777" w:rsidR="00A94C76" w:rsidRDefault="00DC640E" w:rsidP="00FB39BB">
            <w:pPr>
              <w:pStyle w:val="ListParagraph"/>
              <w:numPr>
                <w:ilvl w:val="0"/>
                <w:numId w:val="1"/>
              </w:numPr>
              <w:rPr>
                <w:rFonts w:asciiTheme="minorHAnsi" w:hAnsiTheme="minorHAnsi" w:cstheme="minorHAnsi"/>
              </w:rPr>
            </w:pPr>
            <w:bookmarkStart w:id="0" w:name="_Hlk138753006"/>
            <w:r w:rsidRPr="00A217D0">
              <w:rPr>
                <w:rFonts w:asciiTheme="minorHAnsi" w:hAnsiTheme="minorHAnsi" w:cstheme="minorHAnsi"/>
              </w:rPr>
              <w:t xml:space="preserve">A child </w:t>
            </w:r>
            <w:r w:rsidR="00B13069" w:rsidRPr="00A217D0">
              <w:rPr>
                <w:rFonts w:asciiTheme="minorHAnsi" w:hAnsiTheme="minorHAnsi" w:cstheme="minorHAnsi"/>
              </w:rPr>
              <w:t>is authorized to carry</w:t>
            </w:r>
            <w:r w:rsidRPr="00A217D0">
              <w:rPr>
                <w:rFonts w:asciiTheme="minorHAnsi" w:hAnsiTheme="minorHAnsi" w:cstheme="minorHAnsi"/>
              </w:rPr>
              <w:t xml:space="preserve"> his/her own emergency allergy medication</w:t>
            </w:r>
            <w:r w:rsidR="003E44DB">
              <w:rPr>
                <w:rFonts w:asciiTheme="minorHAnsi" w:hAnsiTheme="minorHAnsi" w:cstheme="minorHAnsi"/>
              </w:rPr>
              <w:t xml:space="preserve"> for school use only</w:t>
            </w:r>
          </w:p>
          <w:p w14:paraId="331CD12E" w14:textId="7CECA69C" w:rsidR="003E44DB" w:rsidRPr="00A217D0" w:rsidRDefault="003E44DB" w:rsidP="00FB39BB">
            <w:pPr>
              <w:pStyle w:val="ListParagraph"/>
              <w:numPr>
                <w:ilvl w:val="0"/>
                <w:numId w:val="1"/>
              </w:numPr>
              <w:rPr>
                <w:rFonts w:asciiTheme="minorHAnsi" w:hAnsiTheme="minorHAnsi" w:cstheme="minorHAnsi"/>
              </w:rPr>
            </w:pPr>
            <w:r>
              <w:rPr>
                <w:rFonts w:asciiTheme="minorHAnsi" w:hAnsiTheme="minorHAnsi" w:cstheme="minorHAnsi"/>
              </w:rPr>
              <w:t>Childcare will administer emergency life saving medication in found in room emergency knapsack</w:t>
            </w:r>
          </w:p>
        </w:tc>
        <w:tc>
          <w:tcPr>
            <w:tcW w:w="7580" w:type="dxa"/>
          </w:tcPr>
          <w:p w14:paraId="7391954B" w14:textId="787AF7BC" w:rsidR="000F3FAD" w:rsidRPr="00A217D0" w:rsidRDefault="008F3517" w:rsidP="00FB39BB">
            <w:pPr>
              <w:pStyle w:val="ListNumber2"/>
              <w:numPr>
                <w:ilvl w:val="0"/>
                <w:numId w:val="12"/>
              </w:numPr>
              <w:tabs>
                <w:tab w:val="clear" w:pos="643"/>
              </w:tabs>
              <w:ind w:left="362"/>
              <w:rPr>
                <w:rFonts w:asciiTheme="minorHAnsi" w:hAnsiTheme="minorHAnsi" w:cstheme="minorHAnsi"/>
              </w:rPr>
            </w:pPr>
            <w:r>
              <w:rPr>
                <w:rFonts w:asciiTheme="minorHAnsi" w:hAnsiTheme="minorHAnsi" w:cstheme="minorHAnsi"/>
              </w:rPr>
              <w:t>Educator</w:t>
            </w:r>
            <w:r w:rsidR="000F3FAD" w:rsidRPr="00A217D0">
              <w:rPr>
                <w:rFonts w:asciiTheme="minorHAnsi" w:hAnsiTheme="minorHAnsi" w:cstheme="minorHAnsi"/>
              </w:rPr>
              <w:t xml:space="preserve"> must:</w:t>
            </w:r>
          </w:p>
          <w:p w14:paraId="3319584E" w14:textId="77777777" w:rsidR="00B007F3" w:rsidRPr="00A217D0" w:rsidRDefault="00B007F3" w:rsidP="00774F66">
            <w:pPr>
              <w:pStyle w:val="List2"/>
              <w:numPr>
                <w:ilvl w:val="0"/>
                <w:numId w:val="15"/>
              </w:numPr>
              <w:ind w:left="812"/>
              <w:rPr>
                <w:rFonts w:asciiTheme="minorHAnsi" w:hAnsiTheme="minorHAnsi" w:cstheme="minorHAnsi"/>
              </w:rPr>
            </w:pPr>
            <w:bookmarkStart w:id="1" w:name="_Hlk138752900"/>
            <w:r w:rsidRPr="00A217D0">
              <w:rPr>
                <w:rFonts w:asciiTheme="minorHAnsi" w:hAnsiTheme="minorHAnsi" w:cstheme="minorHAnsi"/>
              </w:rPr>
              <w:t xml:space="preserve">ensure that written parental authorization is obtained to allow the child to carry their own emergency </w:t>
            </w:r>
            <w:r w:rsidR="001228F9" w:rsidRPr="00A217D0">
              <w:rPr>
                <w:rFonts w:asciiTheme="minorHAnsi" w:hAnsiTheme="minorHAnsi" w:cstheme="minorHAnsi"/>
              </w:rPr>
              <w:t xml:space="preserve">allergy </w:t>
            </w:r>
            <w:r w:rsidRPr="00A217D0">
              <w:rPr>
                <w:rFonts w:asciiTheme="minorHAnsi" w:hAnsiTheme="minorHAnsi" w:cstheme="minorHAnsi"/>
              </w:rPr>
              <w:t xml:space="preserve">medication; </w:t>
            </w:r>
          </w:p>
          <w:p w14:paraId="6E5D7E20" w14:textId="566EBD91" w:rsidR="00B007F3" w:rsidRPr="00A217D0" w:rsidRDefault="00B007F3" w:rsidP="00B925B9">
            <w:pPr>
              <w:pStyle w:val="List2"/>
              <w:rPr>
                <w:rFonts w:asciiTheme="minorHAnsi" w:hAnsiTheme="minorHAnsi" w:cstheme="minorHAnsi"/>
              </w:rPr>
            </w:pPr>
            <w:r w:rsidRPr="00A217D0">
              <w:rPr>
                <w:rFonts w:asciiTheme="minorHAnsi" w:hAnsiTheme="minorHAnsi" w:cstheme="minorHAnsi"/>
              </w:rPr>
              <w:t xml:space="preserve">ensure that the medication remains on the child (e.g., fanny pack, holster) and is not kept or left </w:t>
            </w:r>
            <w:r w:rsidR="001228F9" w:rsidRPr="00A217D0">
              <w:rPr>
                <w:rFonts w:asciiTheme="minorHAnsi" w:hAnsiTheme="minorHAnsi" w:cstheme="minorHAnsi"/>
              </w:rPr>
              <w:t>unattended (</w:t>
            </w:r>
            <w:r w:rsidR="000319AF" w:rsidRPr="00A217D0">
              <w:rPr>
                <w:rFonts w:asciiTheme="minorHAnsi" w:hAnsiTheme="minorHAnsi" w:cstheme="minorHAnsi"/>
              </w:rPr>
              <w:t>e.g.,</w:t>
            </w:r>
            <w:r w:rsidR="001228F9" w:rsidRPr="00A217D0">
              <w:rPr>
                <w:rFonts w:asciiTheme="minorHAnsi" w:hAnsiTheme="minorHAnsi" w:cstheme="minorHAnsi"/>
              </w:rPr>
              <w:t xml:space="preserve"> </w:t>
            </w:r>
            <w:r w:rsidRPr="00A217D0">
              <w:rPr>
                <w:rFonts w:asciiTheme="minorHAnsi" w:hAnsiTheme="minorHAnsi" w:cstheme="minorHAnsi"/>
              </w:rPr>
              <w:t>in the child’s cubby or backpack</w:t>
            </w:r>
            <w:r w:rsidR="001228F9" w:rsidRPr="00A217D0">
              <w:rPr>
                <w:rFonts w:asciiTheme="minorHAnsi" w:hAnsiTheme="minorHAnsi" w:cstheme="minorHAnsi"/>
              </w:rPr>
              <w:t>)</w:t>
            </w:r>
            <w:r w:rsidRPr="00A217D0">
              <w:rPr>
                <w:rFonts w:asciiTheme="minorHAnsi" w:hAnsiTheme="minorHAnsi" w:cstheme="minorHAnsi"/>
              </w:rPr>
              <w:t>;</w:t>
            </w:r>
          </w:p>
          <w:p w14:paraId="13BC9102" w14:textId="77777777" w:rsidR="000F3FAD" w:rsidRPr="00A217D0" w:rsidRDefault="000F3FAD" w:rsidP="00B925B9">
            <w:pPr>
              <w:pStyle w:val="List2"/>
              <w:rPr>
                <w:rFonts w:asciiTheme="minorHAnsi" w:hAnsiTheme="minorHAnsi" w:cstheme="minorHAnsi"/>
              </w:rPr>
            </w:pPr>
            <w:r w:rsidRPr="00A217D0">
              <w:rPr>
                <w:rFonts w:asciiTheme="minorHAnsi" w:hAnsiTheme="minorHAnsi" w:cstheme="minorHAnsi"/>
              </w:rPr>
              <w:t xml:space="preserve">ensure that appropriate supervision is maintained of the child while carrying the medication and </w:t>
            </w:r>
            <w:r w:rsidR="001228F9" w:rsidRPr="00A217D0">
              <w:rPr>
                <w:rFonts w:asciiTheme="minorHAnsi" w:hAnsiTheme="minorHAnsi" w:cstheme="minorHAnsi"/>
              </w:rPr>
              <w:t xml:space="preserve">of </w:t>
            </w:r>
            <w:r w:rsidRPr="00A217D0">
              <w:rPr>
                <w:rFonts w:asciiTheme="minorHAnsi" w:hAnsiTheme="minorHAnsi" w:cstheme="minorHAnsi"/>
              </w:rPr>
              <w:t xml:space="preserve">children in their </w:t>
            </w:r>
            <w:r w:rsidR="009927B9" w:rsidRPr="00A217D0">
              <w:rPr>
                <w:rFonts w:asciiTheme="minorHAnsi" w:hAnsiTheme="minorHAnsi" w:cstheme="minorHAnsi"/>
              </w:rPr>
              <w:t xml:space="preserve">close </w:t>
            </w:r>
            <w:r w:rsidRPr="00A217D0">
              <w:rPr>
                <w:rFonts w:asciiTheme="minorHAnsi" w:hAnsiTheme="minorHAnsi" w:cstheme="minorHAnsi"/>
              </w:rPr>
              <w:t>proximity so that other children do not have access to the medication; and</w:t>
            </w:r>
          </w:p>
          <w:p w14:paraId="4413A51C" w14:textId="75CAF8DB" w:rsidR="00003E80" w:rsidRPr="00A217D0" w:rsidRDefault="00441F81" w:rsidP="00B925B9">
            <w:pPr>
              <w:pStyle w:val="List2"/>
              <w:rPr>
                <w:rFonts w:asciiTheme="minorHAnsi" w:hAnsiTheme="minorHAnsi" w:cstheme="minorHAnsi"/>
              </w:rPr>
            </w:pPr>
            <w:r w:rsidRPr="00A217D0">
              <w:rPr>
                <w:rFonts w:asciiTheme="minorHAnsi" w:hAnsiTheme="minorHAnsi" w:cstheme="minorHAnsi"/>
              </w:rPr>
              <w:t>W</w:t>
            </w:r>
            <w:r w:rsidR="000F3FAD" w:rsidRPr="00A217D0">
              <w:rPr>
                <w:rFonts w:asciiTheme="minorHAnsi" w:hAnsiTheme="minorHAnsi" w:cstheme="minorHAnsi"/>
              </w:rPr>
              <w:t>here there are safety concerns relating to the child carrying his/her own medication</w:t>
            </w:r>
            <w:r w:rsidR="00234152" w:rsidRPr="00A217D0">
              <w:rPr>
                <w:rFonts w:asciiTheme="minorHAnsi" w:hAnsiTheme="minorHAnsi" w:cstheme="minorHAnsi"/>
              </w:rPr>
              <w:t xml:space="preserve"> (</w:t>
            </w:r>
            <w:r w:rsidR="00722EC3" w:rsidRPr="00A217D0">
              <w:rPr>
                <w:rFonts w:asciiTheme="minorHAnsi" w:hAnsiTheme="minorHAnsi" w:cstheme="minorHAnsi"/>
              </w:rPr>
              <w:t>e.g.,</w:t>
            </w:r>
            <w:r w:rsidR="00234152" w:rsidRPr="00A217D0">
              <w:rPr>
                <w:rFonts w:asciiTheme="minorHAnsi" w:hAnsiTheme="minorHAnsi" w:cstheme="minorHAnsi"/>
              </w:rPr>
              <w:t xml:space="preserve"> exposure to other children)</w:t>
            </w:r>
            <w:r w:rsidR="000F3FAD" w:rsidRPr="00A217D0">
              <w:rPr>
                <w:rFonts w:asciiTheme="minorHAnsi" w:hAnsiTheme="minorHAnsi" w:cstheme="minorHAnsi"/>
              </w:rPr>
              <w:t>, notify the centre supervisor/designate and the child’s parent</w:t>
            </w:r>
            <w:r w:rsidR="00CD31BE" w:rsidRPr="00A217D0">
              <w:rPr>
                <w:rFonts w:asciiTheme="minorHAnsi" w:hAnsiTheme="minorHAnsi" w:cstheme="minorHAnsi"/>
              </w:rPr>
              <w:t xml:space="preserve"> of these concerns</w:t>
            </w:r>
            <w:r w:rsidR="001228F9" w:rsidRPr="00A217D0">
              <w:rPr>
                <w:rFonts w:asciiTheme="minorHAnsi" w:hAnsiTheme="minorHAnsi" w:cstheme="minorHAnsi"/>
              </w:rPr>
              <w:t>,</w:t>
            </w:r>
            <w:r w:rsidR="00CD31BE" w:rsidRPr="00A217D0">
              <w:rPr>
                <w:rFonts w:asciiTheme="minorHAnsi" w:hAnsiTheme="minorHAnsi" w:cstheme="minorHAnsi"/>
              </w:rPr>
              <w:t xml:space="preserve"> and </w:t>
            </w:r>
            <w:r w:rsidR="00750E11" w:rsidRPr="00A217D0">
              <w:rPr>
                <w:rFonts w:asciiTheme="minorHAnsi" w:hAnsiTheme="minorHAnsi" w:cstheme="minorHAnsi"/>
              </w:rPr>
              <w:t>discuss and implement mitigating strategies. D</w:t>
            </w:r>
            <w:r w:rsidR="00CD31BE" w:rsidRPr="00A217D0">
              <w:rPr>
                <w:rFonts w:asciiTheme="minorHAnsi" w:hAnsiTheme="minorHAnsi" w:cstheme="minorHAnsi"/>
              </w:rPr>
              <w:t>ocument</w:t>
            </w:r>
            <w:r w:rsidR="000F3FAD" w:rsidRPr="00A217D0">
              <w:rPr>
                <w:rFonts w:asciiTheme="minorHAnsi" w:hAnsiTheme="minorHAnsi" w:cstheme="minorHAnsi"/>
              </w:rPr>
              <w:t xml:space="preserve"> the concerns</w:t>
            </w:r>
            <w:r w:rsidR="00750E11" w:rsidRPr="00A217D0">
              <w:rPr>
                <w:rFonts w:asciiTheme="minorHAnsi" w:hAnsiTheme="minorHAnsi" w:cstheme="minorHAnsi"/>
              </w:rPr>
              <w:t xml:space="preserve"> and resulting actions</w:t>
            </w:r>
            <w:r w:rsidR="000F3FAD" w:rsidRPr="00A217D0">
              <w:rPr>
                <w:rFonts w:asciiTheme="minorHAnsi" w:hAnsiTheme="minorHAnsi" w:cstheme="minorHAnsi"/>
              </w:rPr>
              <w:t xml:space="preserve"> in the daily written record.</w:t>
            </w:r>
            <w:r w:rsidR="00750E11" w:rsidRPr="00A217D0">
              <w:rPr>
                <w:rFonts w:asciiTheme="minorHAnsi" w:hAnsiTheme="minorHAnsi" w:cstheme="minorHAnsi"/>
              </w:rPr>
              <w:t xml:space="preserve"> </w:t>
            </w:r>
            <w:bookmarkEnd w:id="1"/>
          </w:p>
        </w:tc>
      </w:tr>
      <w:bookmarkEnd w:id="0"/>
    </w:tbl>
    <w:p w14:paraId="1FAEF757" w14:textId="31689373" w:rsidR="000319AF" w:rsidRPr="00A217D0" w:rsidRDefault="000319AF" w:rsidP="00B925B9">
      <w:pPr>
        <w:pStyle w:val="Heading3"/>
        <w:rPr>
          <w:rFonts w:asciiTheme="minorHAnsi" w:hAnsiTheme="minorHAnsi" w:cstheme="minorHAnsi"/>
        </w:rPr>
      </w:pPr>
    </w:p>
    <w:tbl>
      <w:tblPr>
        <w:tblStyle w:val="TableGrid"/>
        <w:tblW w:w="0" w:type="auto"/>
        <w:tblLook w:val="04A0" w:firstRow="1" w:lastRow="0" w:firstColumn="1" w:lastColumn="0" w:noHBand="0" w:noVBand="1"/>
      </w:tblPr>
      <w:tblGrid>
        <w:gridCol w:w="2503"/>
        <w:gridCol w:w="7423"/>
      </w:tblGrid>
      <w:tr w:rsidR="00A217D0" w:rsidRPr="00A217D0" w14:paraId="242CFBB1" w14:textId="77777777" w:rsidTr="00A217D0">
        <w:trPr>
          <w:cantSplit/>
        </w:trPr>
        <w:tc>
          <w:tcPr>
            <w:tcW w:w="2503" w:type="dxa"/>
          </w:tcPr>
          <w:p w14:paraId="16538C2A" w14:textId="2353652B" w:rsidR="00A217D0" w:rsidRPr="00A217D0" w:rsidRDefault="00A217D0" w:rsidP="00A217D0">
            <w:pPr>
              <w:pStyle w:val="ListParagraph"/>
              <w:numPr>
                <w:ilvl w:val="0"/>
                <w:numId w:val="1"/>
              </w:numPr>
              <w:rPr>
                <w:rFonts w:asciiTheme="minorHAnsi" w:hAnsiTheme="minorHAnsi" w:cstheme="minorHAnsi"/>
              </w:rPr>
            </w:pPr>
            <w:r w:rsidRPr="00A217D0">
              <w:rPr>
                <w:rFonts w:asciiTheme="minorHAnsi" w:hAnsiTheme="minorHAnsi" w:cstheme="minorHAnsi"/>
              </w:rPr>
              <w:lastRenderedPageBreak/>
              <w:t>A child exhibits a</w:t>
            </w:r>
            <w:r w:rsidR="00E061B7">
              <w:rPr>
                <w:rFonts w:asciiTheme="minorHAnsi" w:hAnsiTheme="minorHAnsi" w:cstheme="minorHAnsi"/>
              </w:rPr>
              <w:t xml:space="preserve"> severe allergic</w:t>
            </w:r>
            <w:r w:rsidRPr="00A217D0">
              <w:rPr>
                <w:rFonts w:asciiTheme="minorHAnsi" w:hAnsiTheme="minorHAnsi" w:cstheme="minorHAnsi"/>
              </w:rPr>
              <w:t xml:space="preserve"> reaction to an allergen but does not have an epi or anaphylactic diagnosis </w:t>
            </w:r>
          </w:p>
        </w:tc>
        <w:tc>
          <w:tcPr>
            <w:tcW w:w="7423" w:type="dxa"/>
          </w:tcPr>
          <w:p w14:paraId="13733DAF" w14:textId="200991FD" w:rsidR="00A217D0" w:rsidRPr="00A217D0" w:rsidRDefault="00A217D0" w:rsidP="00A217D0">
            <w:pPr>
              <w:pStyle w:val="ListNumber2"/>
              <w:rPr>
                <w:rFonts w:asciiTheme="minorHAnsi" w:hAnsiTheme="minorHAnsi" w:cstheme="minorHAnsi"/>
              </w:rPr>
            </w:pPr>
            <w:r w:rsidRPr="00A217D0">
              <w:rPr>
                <w:rFonts w:asciiTheme="minorHAnsi" w:hAnsiTheme="minorHAnsi" w:cstheme="minorHAnsi"/>
              </w:rPr>
              <w:t xml:space="preserve">The person who becomes aware of the child’s </w:t>
            </w:r>
            <w:r w:rsidR="006E1A35">
              <w:rPr>
                <w:rFonts w:asciiTheme="minorHAnsi" w:hAnsiTheme="minorHAnsi" w:cstheme="minorHAnsi"/>
              </w:rPr>
              <w:t>severe allergic</w:t>
            </w:r>
            <w:r w:rsidRPr="00A217D0">
              <w:rPr>
                <w:rFonts w:asciiTheme="minorHAnsi" w:hAnsiTheme="minorHAnsi" w:cstheme="minorHAnsi"/>
              </w:rPr>
              <w:t xml:space="preserve"> reaction must immediately:</w:t>
            </w:r>
          </w:p>
          <w:p w14:paraId="1A36DC76" w14:textId="428A7371" w:rsidR="00A217D0" w:rsidRPr="00A217D0" w:rsidRDefault="00A217D0" w:rsidP="00A217D0">
            <w:pPr>
              <w:pStyle w:val="List2"/>
              <w:rPr>
                <w:rFonts w:asciiTheme="minorHAnsi" w:hAnsiTheme="minorHAnsi" w:cstheme="minorHAnsi"/>
              </w:rPr>
            </w:pPr>
            <w:r w:rsidRPr="00A217D0">
              <w:rPr>
                <w:rFonts w:asciiTheme="minorHAnsi" w:hAnsiTheme="minorHAnsi" w:cstheme="minorHAnsi"/>
              </w:rPr>
              <w:t>contact emergency services and a parent/guardian of the child, or have another person do so where possible; and</w:t>
            </w:r>
          </w:p>
          <w:p w14:paraId="45B463B3" w14:textId="2C40B15F" w:rsidR="00A217D0" w:rsidRPr="00A217D0" w:rsidRDefault="00A217D0" w:rsidP="00A217D0">
            <w:pPr>
              <w:pStyle w:val="ListNumber2"/>
              <w:rPr>
                <w:rFonts w:asciiTheme="minorHAnsi" w:hAnsiTheme="minorHAnsi" w:cstheme="minorHAnsi"/>
              </w:rPr>
            </w:pPr>
            <w:r w:rsidRPr="00A217D0">
              <w:rPr>
                <w:rFonts w:asciiTheme="minorHAnsi" w:hAnsiTheme="minorHAnsi" w:cstheme="minorHAnsi"/>
              </w:rPr>
              <w:t xml:space="preserve">Once the child’s condition has stabilized or the child has been taken to hospital, </w:t>
            </w:r>
            <w:r w:rsidR="008F3517">
              <w:rPr>
                <w:rFonts w:asciiTheme="minorHAnsi" w:hAnsiTheme="minorHAnsi" w:cstheme="minorHAnsi"/>
              </w:rPr>
              <w:t>educator</w:t>
            </w:r>
            <w:r w:rsidRPr="00A217D0">
              <w:rPr>
                <w:rFonts w:asciiTheme="minorHAnsi" w:hAnsiTheme="minorHAnsi" w:cstheme="minorHAnsi"/>
              </w:rPr>
              <w:t xml:space="preserve"> must:</w:t>
            </w:r>
          </w:p>
          <w:p w14:paraId="346192C9" w14:textId="77777777" w:rsidR="00A217D0" w:rsidRPr="00A217D0" w:rsidRDefault="00A217D0" w:rsidP="00A217D0">
            <w:pPr>
              <w:pStyle w:val="List2"/>
              <w:numPr>
                <w:ilvl w:val="0"/>
                <w:numId w:val="14"/>
              </w:numPr>
              <w:ind w:left="812"/>
              <w:rPr>
                <w:rFonts w:asciiTheme="minorHAnsi" w:hAnsiTheme="minorHAnsi" w:cstheme="minorHAnsi"/>
              </w:rPr>
            </w:pPr>
            <w:r w:rsidRPr="00A217D0">
              <w:rPr>
                <w:rFonts w:asciiTheme="minorHAnsi" w:hAnsiTheme="minorHAnsi" w:cstheme="minorHAnsi"/>
              </w:rPr>
              <w:t>follow the child care centre’s serious occurrence policies and procedures;</w:t>
            </w:r>
          </w:p>
          <w:p w14:paraId="1E48EACF" w14:textId="77777777" w:rsidR="00A217D0" w:rsidRPr="00A217D0" w:rsidRDefault="00A217D0" w:rsidP="00A217D0">
            <w:pPr>
              <w:pStyle w:val="List2"/>
              <w:rPr>
                <w:rFonts w:asciiTheme="minorHAnsi" w:hAnsiTheme="minorHAnsi" w:cstheme="minorHAnsi"/>
              </w:rPr>
            </w:pPr>
            <w:r w:rsidRPr="00A217D0">
              <w:rPr>
                <w:rFonts w:asciiTheme="minorHAnsi" w:hAnsiTheme="minorHAnsi" w:cstheme="minorHAnsi"/>
              </w:rPr>
              <w:t>document the incident in the daily written record; and</w:t>
            </w:r>
          </w:p>
          <w:p w14:paraId="13259760" w14:textId="6E64CD1B" w:rsidR="00A217D0" w:rsidRPr="00A217D0" w:rsidRDefault="00A217D0" w:rsidP="00A217D0">
            <w:pPr>
              <w:pStyle w:val="List2"/>
              <w:numPr>
                <w:ilvl w:val="0"/>
                <w:numId w:val="0"/>
              </w:numPr>
              <w:ind w:left="990" w:hanging="360"/>
              <w:rPr>
                <w:rFonts w:asciiTheme="minorHAnsi" w:hAnsiTheme="minorHAnsi" w:cstheme="minorHAnsi"/>
              </w:rPr>
            </w:pPr>
            <w:r w:rsidRPr="00A217D0">
              <w:rPr>
                <w:rFonts w:asciiTheme="minorHAnsi" w:hAnsiTheme="minorHAnsi" w:cstheme="minorHAnsi"/>
              </w:rPr>
              <w:t>document the child’s symptoms of ill health in the child’s records.</w:t>
            </w:r>
          </w:p>
        </w:tc>
      </w:tr>
    </w:tbl>
    <w:p w14:paraId="38F94440" w14:textId="77777777" w:rsidR="002A62F2" w:rsidRPr="00A217D0" w:rsidRDefault="002A62F2" w:rsidP="00B925B9">
      <w:pPr>
        <w:pStyle w:val="Heading2"/>
        <w:rPr>
          <w:rFonts w:asciiTheme="minorHAnsi" w:hAnsiTheme="minorHAnsi" w:cstheme="minorHAnsi"/>
          <w:lang w:val="en-US"/>
        </w:rPr>
      </w:pPr>
      <w:r w:rsidRPr="00A217D0">
        <w:rPr>
          <w:rFonts w:asciiTheme="minorHAnsi" w:hAnsiTheme="minorHAnsi" w:cstheme="minorHAnsi"/>
          <w:lang w:val="en-US"/>
        </w:rPr>
        <w:t>Glossary</w:t>
      </w:r>
    </w:p>
    <w:p w14:paraId="4DBC21CB" w14:textId="77777777" w:rsidR="002A62F2" w:rsidRPr="00A217D0" w:rsidRDefault="002A62F2" w:rsidP="00E03D4C">
      <w:pPr>
        <w:rPr>
          <w:rFonts w:asciiTheme="minorHAnsi" w:hAnsiTheme="minorHAnsi" w:cstheme="minorHAnsi"/>
          <w:szCs w:val="22"/>
        </w:rPr>
      </w:pPr>
      <w:r w:rsidRPr="00A217D0">
        <w:rPr>
          <w:rFonts w:asciiTheme="minorHAnsi" w:hAnsiTheme="minorHAnsi" w:cstheme="minorHAnsi"/>
          <w:i/>
        </w:rPr>
        <w:t>Anaphylaxis:</w:t>
      </w:r>
      <w:r w:rsidRPr="00A217D0">
        <w:rPr>
          <w:rFonts w:asciiTheme="minorHAnsi" w:hAnsiTheme="minorHAnsi" w:cstheme="minorHAnsi"/>
        </w:rPr>
        <w:t xml:space="preserve"> a severe systemic allergic reaction which can be fatal, resulting in circulatory collapse or shock. Symptoms</w:t>
      </w:r>
      <w:r w:rsidRPr="00A217D0">
        <w:rPr>
          <w:rFonts w:asciiTheme="minorHAnsi" w:hAnsiTheme="minorHAnsi" w:cstheme="minorHAnsi"/>
          <w:szCs w:val="22"/>
        </w:rPr>
        <w:t xml:space="preserve"> can vary for different people, and can be different from one reaction to the next, </w:t>
      </w:r>
      <w:r w:rsidRPr="00A217D0">
        <w:rPr>
          <w:rFonts w:asciiTheme="minorHAnsi" w:hAnsiTheme="minorHAnsi" w:cstheme="minorHAnsi"/>
        </w:rPr>
        <w:t>including</w:t>
      </w:r>
      <w:r w:rsidRPr="00A217D0">
        <w:rPr>
          <w:rFonts w:asciiTheme="minorHAnsi" w:hAnsiTheme="minorHAnsi" w:cstheme="minorHAnsi"/>
          <w:szCs w:val="22"/>
        </w:rPr>
        <w:t>:</w:t>
      </w:r>
    </w:p>
    <w:p w14:paraId="45693AB8" w14:textId="77777777" w:rsidR="002A62F2" w:rsidRPr="00A217D0" w:rsidRDefault="002A62F2" w:rsidP="00FB39BB">
      <w:pPr>
        <w:pStyle w:val="ListBullet3"/>
        <w:rPr>
          <w:rFonts w:asciiTheme="minorHAnsi" w:hAnsiTheme="minorHAnsi" w:cstheme="minorHAnsi"/>
        </w:rPr>
      </w:pPr>
      <w:r w:rsidRPr="00A217D0">
        <w:rPr>
          <w:rFonts w:asciiTheme="minorHAnsi" w:hAnsiTheme="minorHAnsi" w:cstheme="minorHAnsi"/>
        </w:rPr>
        <w:t>Skin: hives, swelling, itching, warmth, redness, rash</w:t>
      </w:r>
    </w:p>
    <w:p w14:paraId="70FE73BE" w14:textId="77777777" w:rsidR="002A62F2" w:rsidRPr="00A217D0" w:rsidRDefault="002A62F2" w:rsidP="00FB39BB">
      <w:pPr>
        <w:pStyle w:val="ListBullet3"/>
        <w:rPr>
          <w:rFonts w:asciiTheme="minorHAnsi" w:hAnsiTheme="minorHAnsi" w:cstheme="minorHAnsi"/>
        </w:rPr>
      </w:pPr>
      <w:r w:rsidRPr="00A217D0">
        <w:rPr>
          <w:rFonts w:asciiTheme="minorHAnsi" w:hAnsiTheme="minorHAnsi" w:cstheme="minorHAnsi"/>
        </w:rPr>
        <w:t>Breathing (respiratory): coughing, wheezing, shortness of breath, chest pain/tightness, throat tightness/swelling, hoarse voice, nasal congestion or hay fever-like symptoms (runny nose and watery eyes, sneezing), trouble swallowing</w:t>
      </w:r>
    </w:p>
    <w:p w14:paraId="6CAB2420" w14:textId="77777777" w:rsidR="002A62F2" w:rsidRPr="00A217D0" w:rsidRDefault="002A62F2" w:rsidP="00FB39BB">
      <w:pPr>
        <w:pStyle w:val="ListBullet3"/>
        <w:rPr>
          <w:rFonts w:asciiTheme="minorHAnsi" w:hAnsiTheme="minorHAnsi" w:cstheme="minorHAnsi"/>
        </w:rPr>
      </w:pPr>
      <w:r w:rsidRPr="00A217D0">
        <w:rPr>
          <w:rFonts w:asciiTheme="minorHAnsi" w:hAnsiTheme="minorHAnsi" w:cstheme="minorHAnsi"/>
        </w:rPr>
        <w:t>Stomach (gastrointestinal): nausea, pain/cramps, vomiting, diarrhea</w:t>
      </w:r>
    </w:p>
    <w:p w14:paraId="7C95D33C" w14:textId="77777777" w:rsidR="002A62F2" w:rsidRPr="00A217D0" w:rsidRDefault="002A62F2" w:rsidP="00FB39BB">
      <w:pPr>
        <w:pStyle w:val="ListBullet3"/>
        <w:rPr>
          <w:rFonts w:asciiTheme="minorHAnsi" w:hAnsiTheme="minorHAnsi" w:cstheme="minorHAnsi"/>
        </w:rPr>
      </w:pPr>
      <w:r w:rsidRPr="00A217D0">
        <w:rPr>
          <w:rFonts w:asciiTheme="minorHAnsi" w:hAnsiTheme="minorHAnsi" w:cstheme="minorHAnsi"/>
        </w:rPr>
        <w:t>Heart (cardiovascular): pale/blue colour, weak pulse, passing out, dizzy/lightheaded, shock</w:t>
      </w:r>
    </w:p>
    <w:p w14:paraId="1AD5AF7E" w14:textId="77777777" w:rsidR="00FB39BB" w:rsidRPr="00A217D0" w:rsidRDefault="002A62F2" w:rsidP="00FB39BB">
      <w:pPr>
        <w:pStyle w:val="ListBullet3"/>
        <w:rPr>
          <w:rFonts w:asciiTheme="minorHAnsi" w:hAnsiTheme="minorHAnsi" w:cstheme="minorHAnsi"/>
        </w:rPr>
      </w:pPr>
      <w:r w:rsidRPr="00A217D0">
        <w:rPr>
          <w:rFonts w:asciiTheme="minorHAnsi" w:hAnsiTheme="minorHAnsi" w:cstheme="minorHAnsi"/>
        </w:rPr>
        <w:t xml:space="preserve">Other: anxiety, feeling of “impending doom”, headache, uterine cramps, metallic taste in mouth </w:t>
      </w:r>
    </w:p>
    <w:p w14:paraId="12BA30A5" w14:textId="77777777" w:rsidR="002A62F2" w:rsidRPr="00A217D0" w:rsidRDefault="002A62F2" w:rsidP="00FB39BB">
      <w:pPr>
        <w:pStyle w:val="ListBullet3"/>
        <w:numPr>
          <w:ilvl w:val="0"/>
          <w:numId w:val="0"/>
        </w:numPr>
        <w:ind w:left="792"/>
        <w:rPr>
          <w:rFonts w:asciiTheme="minorHAnsi" w:hAnsiTheme="minorHAnsi" w:cstheme="minorHAnsi"/>
          <w:lang w:val="fr-CA"/>
        </w:rPr>
      </w:pPr>
      <w:r w:rsidRPr="00A217D0">
        <w:rPr>
          <w:rFonts w:asciiTheme="minorHAnsi" w:hAnsiTheme="minorHAnsi" w:cstheme="minorHAnsi"/>
          <w:lang w:val="fr-CA"/>
        </w:rPr>
        <w:t xml:space="preserve">(Source: </w:t>
      </w:r>
      <w:hyperlink r:id="rId11" w:tooltip="Food allergy canada" w:history="1">
        <w:r w:rsidRPr="00A217D0">
          <w:rPr>
            <w:rStyle w:val="Hyperlink"/>
            <w:rFonts w:asciiTheme="minorHAnsi" w:hAnsiTheme="minorHAnsi" w:cstheme="minorHAnsi"/>
            <w:lang w:val="fr-CA"/>
          </w:rPr>
          <w:t>http://foodallergycanada.ca/about-allergies/anaphylaxis/</w:t>
        </w:r>
      </w:hyperlink>
      <w:r w:rsidRPr="00A217D0">
        <w:rPr>
          <w:rFonts w:asciiTheme="minorHAnsi" w:hAnsiTheme="minorHAnsi" w:cstheme="minorHAnsi"/>
          <w:lang w:val="fr-CA"/>
        </w:rPr>
        <w:t xml:space="preserve">) </w:t>
      </w:r>
    </w:p>
    <w:p w14:paraId="0BE8E271" w14:textId="77777777" w:rsidR="002A62F2" w:rsidRPr="00A217D0" w:rsidRDefault="002A62F2" w:rsidP="002A62F2">
      <w:pPr>
        <w:tabs>
          <w:tab w:val="left" w:pos="860"/>
        </w:tabs>
        <w:spacing w:line="250" w:lineRule="auto"/>
        <w:ind w:right="195"/>
        <w:rPr>
          <w:rFonts w:asciiTheme="minorHAnsi" w:hAnsiTheme="minorHAnsi" w:cstheme="minorHAnsi"/>
          <w:lang w:val="fr-CA"/>
        </w:rPr>
      </w:pPr>
    </w:p>
    <w:p w14:paraId="0043BAE2" w14:textId="77777777" w:rsidR="002A62F2" w:rsidRPr="00A217D0" w:rsidRDefault="002A62F2" w:rsidP="002A62F2">
      <w:pPr>
        <w:tabs>
          <w:tab w:val="left" w:pos="860"/>
        </w:tabs>
        <w:spacing w:line="250" w:lineRule="auto"/>
        <w:ind w:right="195"/>
        <w:rPr>
          <w:rFonts w:asciiTheme="minorHAnsi" w:hAnsiTheme="minorHAnsi" w:cstheme="minorHAnsi"/>
        </w:rPr>
      </w:pPr>
      <w:r w:rsidRPr="00A217D0">
        <w:rPr>
          <w:rFonts w:asciiTheme="minorHAnsi" w:hAnsiTheme="minorHAnsi" w:cstheme="minorHAnsi"/>
          <w:i/>
        </w:rPr>
        <w:t>Causative Agent (allergen/trigger):</w:t>
      </w:r>
      <w:r w:rsidRPr="00A217D0">
        <w:rPr>
          <w:rFonts w:asciiTheme="minorHAnsi" w:hAnsiTheme="minorHAnsi" w:cstheme="minorHAnsi"/>
          <w:color w:val="333333"/>
          <w:spacing w:val="11"/>
          <w:sz w:val="21"/>
          <w:szCs w:val="21"/>
          <w:shd w:val="clear" w:color="auto" w:fill="FFFFFF"/>
        </w:rPr>
        <w:t xml:space="preserve"> </w:t>
      </w:r>
      <w:r w:rsidRPr="00A217D0">
        <w:rPr>
          <w:rFonts w:asciiTheme="minorHAnsi" w:hAnsiTheme="minorHAnsi" w:cstheme="minorHAnsi"/>
        </w:rPr>
        <w:t>a substance that causes an allergic reaction. Common allergens include, but are not limited to:</w:t>
      </w:r>
    </w:p>
    <w:p w14:paraId="41651B8F" w14:textId="77777777" w:rsidR="002A62F2" w:rsidRPr="00A217D0" w:rsidRDefault="002A62F2" w:rsidP="00E061B7">
      <w:pPr>
        <w:pStyle w:val="ListBullet3"/>
        <w:spacing w:before="100" w:beforeAutospacing="1" w:after="100" w:afterAutospacing="1"/>
        <w:rPr>
          <w:rFonts w:asciiTheme="minorHAnsi" w:hAnsiTheme="minorHAnsi" w:cstheme="minorHAnsi"/>
          <w:b/>
        </w:rPr>
      </w:pPr>
      <w:r w:rsidRPr="00A217D0">
        <w:rPr>
          <w:rFonts w:asciiTheme="minorHAnsi" w:hAnsiTheme="minorHAnsi" w:cstheme="minorHAnsi"/>
        </w:rPr>
        <w:t>eggs</w:t>
      </w:r>
    </w:p>
    <w:p w14:paraId="5EDF2446" w14:textId="77777777" w:rsidR="002A62F2" w:rsidRPr="00A217D0" w:rsidRDefault="002A62F2" w:rsidP="00E061B7">
      <w:pPr>
        <w:pStyle w:val="ListBullet3"/>
        <w:spacing w:before="100" w:beforeAutospacing="1" w:after="100" w:afterAutospacing="1"/>
        <w:rPr>
          <w:rFonts w:asciiTheme="minorHAnsi" w:hAnsiTheme="minorHAnsi" w:cstheme="minorHAnsi"/>
          <w:b/>
        </w:rPr>
      </w:pPr>
      <w:r w:rsidRPr="00A217D0">
        <w:rPr>
          <w:rFonts w:asciiTheme="minorHAnsi" w:hAnsiTheme="minorHAnsi" w:cstheme="minorHAnsi"/>
        </w:rPr>
        <w:t>milk</w:t>
      </w:r>
    </w:p>
    <w:p w14:paraId="317F8C2A" w14:textId="77777777" w:rsidR="002A62F2" w:rsidRPr="00A217D0" w:rsidRDefault="002A62F2" w:rsidP="00E061B7">
      <w:pPr>
        <w:pStyle w:val="ListBullet3"/>
        <w:spacing w:before="100" w:beforeAutospacing="1" w:after="100" w:afterAutospacing="1"/>
        <w:rPr>
          <w:rFonts w:asciiTheme="minorHAnsi" w:hAnsiTheme="minorHAnsi" w:cstheme="minorHAnsi"/>
          <w:b/>
        </w:rPr>
      </w:pPr>
      <w:r w:rsidRPr="00A217D0">
        <w:rPr>
          <w:rFonts w:asciiTheme="minorHAnsi" w:hAnsiTheme="minorHAnsi" w:cstheme="minorHAnsi"/>
        </w:rPr>
        <w:t xml:space="preserve">mustard </w:t>
      </w:r>
    </w:p>
    <w:p w14:paraId="0530EEF8" w14:textId="77777777" w:rsidR="002A62F2" w:rsidRPr="00A217D0" w:rsidRDefault="002A62F2" w:rsidP="00E061B7">
      <w:pPr>
        <w:pStyle w:val="ListBullet3"/>
        <w:spacing w:before="100" w:beforeAutospacing="1" w:after="100" w:afterAutospacing="1"/>
        <w:rPr>
          <w:rFonts w:asciiTheme="minorHAnsi" w:hAnsiTheme="minorHAnsi" w:cstheme="minorHAnsi"/>
          <w:b/>
        </w:rPr>
      </w:pPr>
      <w:r w:rsidRPr="00A217D0">
        <w:rPr>
          <w:rFonts w:asciiTheme="minorHAnsi" w:hAnsiTheme="minorHAnsi" w:cstheme="minorHAnsi"/>
        </w:rPr>
        <w:t>peanuts</w:t>
      </w:r>
    </w:p>
    <w:p w14:paraId="414C4D0D" w14:textId="77777777" w:rsidR="002A62F2" w:rsidRPr="00A217D0" w:rsidRDefault="002A62F2" w:rsidP="00E061B7">
      <w:pPr>
        <w:pStyle w:val="ListBullet3"/>
        <w:spacing w:before="100" w:beforeAutospacing="1" w:after="100" w:afterAutospacing="1"/>
        <w:rPr>
          <w:rFonts w:asciiTheme="minorHAnsi" w:hAnsiTheme="minorHAnsi" w:cstheme="minorHAnsi"/>
          <w:b/>
        </w:rPr>
      </w:pPr>
      <w:r w:rsidRPr="00A217D0">
        <w:rPr>
          <w:rFonts w:asciiTheme="minorHAnsi" w:hAnsiTheme="minorHAnsi" w:cstheme="minorHAnsi"/>
        </w:rPr>
        <w:t>seafood including fish, shellfish, and crustaceans</w:t>
      </w:r>
    </w:p>
    <w:p w14:paraId="2734C4F7" w14:textId="77777777" w:rsidR="002A62F2" w:rsidRPr="00A217D0" w:rsidRDefault="002A62F2" w:rsidP="00E061B7">
      <w:pPr>
        <w:pStyle w:val="ListBullet3"/>
        <w:spacing w:before="100" w:beforeAutospacing="1" w:after="100" w:afterAutospacing="1"/>
        <w:rPr>
          <w:rFonts w:asciiTheme="minorHAnsi" w:hAnsiTheme="minorHAnsi" w:cstheme="minorHAnsi"/>
          <w:b/>
        </w:rPr>
      </w:pPr>
      <w:r w:rsidRPr="00A217D0">
        <w:rPr>
          <w:rFonts w:asciiTheme="minorHAnsi" w:hAnsiTheme="minorHAnsi" w:cstheme="minorHAnsi"/>
        </w:rPr>
        <w:t>sesame</w:t>
      </w:r>
    </w:p>
    <w:p w14:paraId="2E74F805" w14:textId="77777777" w:rsidR="002A62F2" w:rsidRPr="00A217D0" w:rsidRDefault="002A62F2" w:rsidP="00E061B7">
      <w:pPr>
        <w:pStyle w:val="ListBullet3"/>
        <w:spacing w:before="100" w:beforeAutospacing="1" w:after="100" w:afterAutospacing="1"/>
        <w:rPr>
          <w:rFonts w:asciiTheme="minorHAnsi" w:hAnsiTheme="minorHAnsi" w:cstheme="minorHAnsi"/>
          <w:b/>
        </w:rPr>
      </w:pPr>
      <w:r w:rsidRPr="00A217D0">
        <w:rPr>
          <w:rFonts w:asciiTheme="minorHAnsi" w:hAnsiTheme="minorHAnsi" w:cstheme="minorHAnsi"/>
        </w:rPr>
        <w:t>soy</w:t>
      </w:r>
    </w:p>
    <w:p w14:paraId="585BABCF" w14:textId="77777777" w:rsidR="002A62F2" w:rsidRPr="00A217D0" w:rsidRDefault="002A62F2" w:rsidP="00E061B7">
      <w:pPr>
        <w:pStyle w:val="ListBullet3"/>
        <w:spacing w:before="100" w:beforeAutospacing="1" w:after="100" w:afterAutospacing="1"/>
        <w:rPr>
          <w:rFonts w:asciiTheme="minorHAnsi" w:hAnsiTheme="minorHAnsi" w:cstheme="minorHAnsi"/>
          <w:b/>
        </w:rPr>
      </w:pPr>
      <w:r w:rsidRPr="00A217D0">
        <w:rPr>
          <w:rFonts w:asciiTheme="minorHAnsi" w:hAnsiTheme="minorHAnsi" w:cstheme="minorHAnsi"/>
        </w:rPr>
        <w:t>sulphites which are food additives</w:t>
      </w:r>
    </w:p>
    <w:p w14:paraId="4FDB15CA" w14:textId="77777777" w:rsidR="002A62F2" w:rsidRPr="00A217D0" w:rsidRDefault="002A62F2" w:rsidP="00E061B7">
      <w:pPr>
        <w:pStyle w:val="ListBullet3"/>
        <w:spacing w:before="100" w:beforeAutospacing="1" w:after="100" w:afterAutospacing="1"/>
        <w:rPr>
          <w:rFonts w:asciiTheme="minorHAnsi" w:hAnsiTheme="minorHAnsi" w:cstheme="minorHAnsi"/>
          <w:b/>
        </w:rPr>
      </w:pPr>
      <w:r w:rsidRPr="00A217D0">
        <w:rPr>
          <w:rFonts w:asciiTheme="minorHAnsi" w:hAnsiTheme="minorHAnsi" w:cstheme="minorHAnsi"/>
        </w:rPr>
        <w:t>tree nuts</w:t>
      </w:r>
    </w:p>
    <w:p w14:paraId="22DFCE4F" w14:textId="77777777" w:rsidR="002A62F2" w:rsidRPr="00A217D0" w:rsidRDefault="002A62F2" w:rsidP="00E061B7">
      <w:pPr>
        <w:pStyle w:val="ListBullet3"/>
        <w:spacing w:before="100" w:beforeAutospacing="1" w:after="100" w:afterAutospacing="1"/>
        <w:rPr>
          <w:rFonts w:asciiTheme="minorHAnsi" w:hAnsiTheme="minorHAnsi" w:cstheme="minorHAnsi"/>
          <w:b/>
        </w:rPr>
      </w:pPr>
      <w:r w:rsidRPr="00A217D0">
        <w:rPr>
          <w:rFonts w:asciiTheme="minorHAnsi" w:hAnsiTheme="minorHAnsi" w:cstheme="minorHAnsi"/>
        </w:rPr>
        <w:lastRenderedPageBreak/>
        <w:t>wheat</w:t>
      </w:r>
    </w:p>
    <w:p w14:paraId="7EFA8410" w14:textId="77777777" w:rsidR="002A62F2" w:rsidRPr="00A217D0" w:rsidRDefault="002A62F2" w:rsidP="00E061B7">
      <w:pPr>
        <w:pStyle w:val="ListBullet3"/>
        <w:spacing w:before="100" w:beforeAutospacing="1" w:after="100" w:afterAutospacing="1"/>
        <w:rPr>
          <w:rFonts w:asciiTheme="minorHAnsi" w:hAnsiTheme="minorHAnsi" w:cstheme="minorHAnsi"/>
          <w:b/>
        </w:rPr>
      </w:pPr>
      <w:r w:rsidRPr="00A217D0">
        <w:rPr>
          <w:rFonts w:asciiTheme="minorHAnsi" w:hAnsiTheme="minorHAnsi" w:cstheme="minorHAnsi"/>
        </w:rPr>
        <w:t>latex</w:t>
      </w:r>
    </w:p>
    <w:p w14:paraId="6BA95212" w14:textId="77777777" w:rsidR="002A62F2" w:rsidRPr="00A217D0" w:rsidRDefault="002A62F2" w:rsidP="00E061B7">
      <w:pPr>
        <w:pStyle w:val="ListBullet3"/>
        <w:spacing w:before="100" w:beforeAutospacing="1" w:after="100" w:afterAutospacing="1"/>
        <w:rPr>
          <w:rFonts w:asciiTheme="minorHAnsi" w:hAnsiTheme="minorHAnsi" w:cstheme="minorHAnsi"/>
          <w:b/>
        </w:rPr>
      </w:pPr>
      <w:r w:rsidRPr="00A217D0">
        <w:rPr>
          <w:rFonts w:asciiTheme="minorHAnsi" w:hAnsiTheme="minorHAnsi" w:cstheme="minorHAnsi"/>
        </w:rPr>
        <w:t>insect stings</w:t>
      </w:r>
    </w:p>
    <w:p w14:paraId="59BE6AE8" w14:textId="77777777" w:rsidR="00FB39BB" w:rsidRPr="00A217D0" w:rsidRDefault="00FB39BB" w:rsidP="002A62F2">
      <w:pPr>
        <w:tabs>
          <w:tab w:val="left" w:pos="860"/>
        </w:tabs>
        <w:spacing w:line="250" w:lineRule="auto"/>
        <w:ind w:right="195"/>
        <w:rPr>
          <w:rFonts w:asciiTheme="minorHAnsi" w:eastAsia="Arial" w:hAnsiTheme="minorHAnsi" w:cstheme="minorHAnsi"/>
          <w:i/>
        </w:rPr>
      </w:pPr>
    </w:p>
    <w:p w14:paraId="59D19C11" w14:textId="77777777" w:rsidR="00975D60" w:rsidRDefault="002A62F2" w:rsidP="002A62F2">
      <w:pPr>
        <w:tabs>
          <w:tab w:val="left" w:pos="860"/>
        </w:tabs>
        <w:spacing w:line="250" w:lineRule="auto"/>
        <w:ind w:right="195"/>
        <w:rPr>
          <w:rFonts w:asciiTheme="minorHAnsi" w:eastAsia="Arial" w:hAnsiTheme="minorHAnsi" w:cstheme="minorHAnsi"/>
        </w:rPr>
      </w:pPr>
      <w:r w:rsidRPr="00A217D0">
        <w:rPr>
          <w:rFonts w:asciiTheme="minorHAnsi" w:eastAsia="Arial" w:hAnsiTheme="minorHAnsi" w:cstheme="minorHAnsi"/>
          <w:i/>
        </w:rPr>
        <w:t>Epinephrine:</w:t>
      </w:r>
      <w:r w:rsidRPr="00A217D0">
        <w:rPr>
          <w:rFonts w:asciiTheme="minorHAnsi" w:eastAsia="Arial" w:hAnsiTheme="minorHAnsi" w:cstheme="minorHAnsi"/>
        </w:rPr>
        <w:t xml:space="preserve"> A drug used to treat allergic reactions, particularly anaphylaxis. This drug is often delivered through an auto-injector (e.g. EpiPen</w:t>
      </w:r>
      <w:r w:rsidR="00975D60">
        <w:rPr>
          <w:rFonts w:asciiTheme="minorHAnsi" w:eastAsia="Arial" w:hAnsiTheme="minorHAnsi" w:cstheme="minorHAnsi"/>
        </w:rPr>
        <w:t>)</w:t>
      </w:r>
    </w:p>
    <w:p w14:paraId="066D6CB8" w14:textId="77777777" w:rsidR="00183BBA" w:rsidRDefault="00183BBA" w:rsidP="002A62F2">
      <w:pPr>
        <w:tabs>
          <w:tab w:val="left" w:pos="860"/>
        </w:tabs>
        <w:spacing w:line="250" w:lineRule="auto"/>
        <w:ind w:right="195"/>
        <w:rPr>
          <w:rFonts w:asciiTheme="minorHAnsi" w:eastAsia="Arial" w:hAnsiTheme="minorHAnsi" w:cstheme="minorHAnsi"/>
          <w:i/>
        </w:rPr>
      </w:pPr>
    </w:p>
    <w:p w14:paraId="7E47F4F1" w14:textId="7E26EFFF" w:rsidR="002A62F2" w:rsidRPr="00A217D0" w:rsidRDefault="008F3517" w:rsidP="002A62F2">
      <w:pPr>
        <w:tabs>
          <w:tab w:val="left" w:pos="860"/>
        </w:tabs>
        <w:spacing w:line="250" w:lineRule="auto"/>
        <w:ind w:right="195"/>
        <w:rPr>
          <w:rFonts w:asciiTheme="minorHAnsi" w:eastAsia="Arial" w:hAnsiTheme="minorHAnsi" w:cstheme="minorHAnsi"/>
        </w:rPr>
      </w:pPr>
      <w:r>
        <w:rPr>
          <w:rFonts w:asciiTheme="minorHAnsi" w:eastAsia="Arial" w:hAnsiTheme="minorHAnsi" w:cstheme="minorHAnsi"/>
          <w:i/>
        </w:rPr>
        <w:t>Educator</w:t>
      </w:r>
      <w:r w:rsidR="00B76CEA" w:rsidRPr="00A217D0">
        <w:rPr>
          <w:rFonts w:asciiTheme="minorHAnsi" w:eastAsia="Arial" w:hAnsiTheme="minorHAnsi" w:cstheme="minorHAnsi"/>
          <w:i/>
        </w:rPr>
        <w:t xml:space="preserve"> (Employee)</w:t>
      </w:r>
      <w:r w:rsidR="002A62F2" w:rsidRPr="00A217D0">
        <w:rPr>
          <w:rFonts w:asciiTheme="minorHAnsi" w:eastAsia="Arial" w:hAnsiTheme="minorHAnsi" w:cstheme="minorHAnsi"/>
        </w:rPr>
        <w:t xml:space="preserve">: Individual employed by the licensee (e.g. program room </w:t>
      </w:r>
      <w:r>
        <w:rPr>
          <w:rFonts w:asciiTheme="minorHAnsi" w:eastAsia="Arial" w:hAnsiTheme="minorHAnsi" w:cstheme="minorHAnsi"/>
        </w:rPr>
        <w:t>educator</w:t>
      </w:r>
      <w:r w:rsidR="004237CC">
        <w:rPr>
          <w:rFonts w:asciiTheme="minorHAnsi" w:eastAsia="Arial" w:hAnsiTheme="minorHAnsi" w:cstheme="minorHAnsi"/>
        </w:rPr>
        <w:t>, cook, support staff</w:t>
      </w:r>
      <w:r w:rsidR="002A62F2" w:rsidRPr="00A217D0">
        <w:rPr>
          <w:rFonts w:asciiTheme="minorHAnsi" w:eastAsia="Arial" w:hAnsiTheme="minorHAnsi" w:cstheme="minorHAnsi"/>
        </w:rPr>
        <w:t>).</w:t>
      </w:r>
    </w:p>
    <w:p w14:paraId="298CAE33" w14:textId="77777777" w:rsidR="002A62F2" w:rsidRPr="00A217D0" w:rsidRDefault="002A62F2" w:rsidP="002A62F2">
      <w:pPr>
        <w:tabs>
          <w:tab w:val="left" w:pos="860"/>
        </w:tabs>
        <w:spacing w:line="250" w:lineRule="auto"/>
        <w:ind w:right="195"/>
        <w:rPr>
          <w:rFonts w:asciiTheme="minorHAnsi" w:hAnsiTheme="minorHAnsi" w:cstheme="minorHAnsi"/>
          <w:i/>
        </w:rPr>
      </w:pPr>
    </w:p>
    <w:p w14:paraId="15039CB1" w14:textId="77777777" w:rsidR="002A62F2" w:rsidRPr="00A217D0" w:rsidRDefault="002A62F2" w:rsidP="002A62F2">
      <w:pPr>
        <w:tabs>
          <w:tab w:val="left" w:pos="860"/>
        </w:tabs>
        <w:spacing w:line="250" w:lineRule="auto"/>
        <w:ind w:right="195"/>
        <w:rPr>
          <w:rFonts w:asciiTheme="minorHAnsi" w:eastAsia="Arial" w:hAnsiTheme="minorHAnsi" w:cstheme="minorHAnsi"/>
        </w:rPr>
      </w:pPr>
      <w:r w:rsidRPr="00A217D0">
        <w:rPr>
          <w:rFonts w:asciiTheme="minorHAnsi" w:hAnsiTheme="minorHAnsi" w:cstheme="minorHAnsi"/>
          <w:i/>
        </w:rPr>
        <w:t>Licensee</w:t>
      </w:r>
      <w:r w:rsidRPr="00A217D0">
        <w:rPr>
          <w:rFonts w:asciiTheme="minorHAnsi" w:hAnsiTheme="minorHAnsi" w:cstheme="minorHAnsi"/>
        </w:rPr>
        <w:t xml:space="preserve">: The individual or corporation named on the licence issued by the Ministry of Education responsible for the </w:t>
      </w:r>
      <w:r w:rsidRPr="00A217D0">
        <w:rPr>
          <w:rFonts w:asciiTheme="minorHAnsi" w:eastAsia="Arial" w:hAnsiTheme="minorHAnsi" w:cstheme="minorHAnsi"/>
        </w:rPr>
        <w:t>operation and management of</w:t>
      </w:r>
      <w:r w:rsidRPr="00A217D0">
        <w:rPr>
          <w:rFonts w:asciiTheme="minorHAnsi" w:eastAsia="Arial" w:hAnsiTheme="minorHAnsi" w:cstheme="minorHAnsi"/>
          <w:spacing w:val="-2"/>
        </w:rPr>
        <w:t xml:space="preserve"> </w:t>
      </w:r>
      <w:r w:rsidRPr="00A217D0">
        <w:rPr>
          <w:rFonts w:asciiTheme="minorHAnsi" w:eastAsia="Arial" w:hAnsiTheme="minorHAnsi" w:cstheme="minorHAnsi"/>
        </w:rPr>
        <w:t xml:space="preserve">the child care centre. </w:t>
      </w:r>
    </w:p>
    <w:p w14:paraId="469EF4B0" w14:textId="77777777" w:rsidR="00774F66" w:rsidRPr="00A217D0" w:rsidRDefault="00774F66" w:rsidP="002A62F2">
      <w:pPr>
        <w:tabs>
          <w:tab w:val="left" w:pos="860"/>
        </w:tabs>
        <w:spacing w:line="250" w:lineRule="auto"/>
        <w:ind w:right="195"/>
        <w:rPr>
          <w:rFonts w:asciiTheme="minorHAnsi" w:eastAsia="Arial" w:hAnsiTheme="minorHAnsi" w:cstheme="minorHAnsi"/>
        </w:rPr>
      </w:pPr>
    </w:p>
    <w:p w14:paraId="0CC88F67" w14:textId="6F1CB13D" w:rsidR="00E061B7" w:rsidRPr="00A217D0" w:rsidRDefault="00F742A2" w:rsidP="00E061B7">
      <w:pPr>
        <w:tabs>
          <w:tab w:val="left" w:pos="860"/>
        </w:tabs>
        <w:spacing w:line="250" w:lineRule="auto"/>
        <w:ind w:right="195"/>
        <w:rPr>
          <w:rFonts w:asciiTheme="minorHAnsi" w:eastAsia="Arial" w:hAnsiTheme="minorHAnsi" w:cstheme="minorHAnsi"/>
          <w:szCs w:val="22"/>
        </w:rPr>
      </w:pPr>
      <w:r w:rsidRPr="00A217D0">
        <w:rPr>
          <w:rFonts w:asciiTheme="minorHAnsi" w:eastAsia="Arial" w:hAnsiTheme="minorHAnsi" w:cstheme="minorHAnsi"/>
          <w:i/>
          <w:szCs w:val="22"/>
        </w:rPr>
        <w:t xml:space="preserve">Parent: </w:t>
      </w:r>
      <w:r w:rsidRPr="00A217D0">
        <w:rPr>
          <w:rFonts w:asciiTheme="minorHAnsi" w:eastAsia="Arial" w:hAnsiTheme="minorHAnsi" w:cstheme="minorHAnsi"/>
          <w:szCs w:val="22"/>
        </w:rPr>
        <w:t>A person having lawful custody of a child or a person who has demonstrated a settled intention to treat a child as a child of his or her family (all references to parent include legal guardians, but will be ref</w:t>
      </w:r>
      <w:r w:rsidR="00E061B7" w:rsidRPr="00E061B7">
        <w:rPr>
          <w:rFonts w:asciiTheme="minorHAnsi" w:eastAsia="Arial" w:hAnsiTheme="minorHAnsi" w:cstheme="minorHAnsi"/>
          <w:szCs w:val="22"/>
        </w:rPr>
        <w:t xml:space="preserve"> </w:t>
      </w:r>
      <w:r w:rsidR="00E061B7" w:rsidRPr="00A217D0">
        <w:rPr>
          <w:rFonts w:asciiTheme="minorHAnsi" w:eastAsia="Arial" w:hAnsiTheme="minorHAnsi" w:cstheme="minorHAnsi"/>
          <w:szCs w:val="22"/>
        </w:rPr>
        <w:t>erred to as “parent” in the policy).</w:t>
      </w:r>
    </w:p>
    <w:p w14:paraId="2C870A6A" w14:textId="15005D89" w:rsidR="00E061B7" w:rsidRDefault="00E061B7" w:rsidP="00E061B7">
      <w:pPr>
        <w:rPr>
          <w:rFonts w:asciiTheme="minorHAnsi" w:hAnsiTheme="minorHAnsi" w:cstheme="minorHAnsi"/>
          <w:b/>
          <w:bCs/>
          <w:sz w:val="28"/>
          <w:szCs w:val="28"/>
          <w:u w:val="single"/>
          <w:lang w:val="en-US" w:eastAsia="en-CA"/>
        </w:rPr>
      </w:pPr>
      <w:r w:rsidRPr="00E061B7">
        <w:rPr>
          <w:rFonts w:asciiTheme="minorHAnsi" w:hAnsiTheme="minorHAnsi" w:cstheme="minorHAnsi"/>
          <w:b/>
          <w:bCs/>
          <w:sz w:val="28"/>
          <w:szCs w:val="28"/>
          <w:u w:val="single"/>
          <w:lang w:val="en-US" w:eastAsia="en-CA"/>
        </w:rPr>
        <w:t xml:space="preserve"> </w:t>
      </w:r>
    </w:p>
    <w:p w14:paraId="4C9215C2" w14:textId="5D7354BF" w:rsidR="00E061B7" w:rsidRPr="00C57516" w:rsidRDefault="00E061B7" w:rsidP="00E061B7">
      <w:pPr>
        <w:rPr>
          <w:rFonts w:asciiTheme="minorHAnsi" w:hAnsiTheme="minorHAnsi" w:cstheme="minorHAnsi"/>
          <w:b/>
          <w:bCs/>
          <w:sz w:val="28"/>
          <w:szCs w:val="28"/>
          <w:u w:val="single"/>
          <w:lang w:val="en-US" w:eastAsia="en-CA"/>
        </w:rPr>
      </w:pPr>
      <w:r w:rsidRPr="00C57516">
        <w:rPr>
          <w:rFonts w:asciiTheme="minorHAnsi" w:hAnsiTheme="minorHAnsi" w:cstheme="minorHAnsi"/>
          <w:b/>
          <w:bCs/>
          <w:sz w:val="28"/>
          <w:szCs w:val="28"/>
          <w:u w:val="single"/>
          <w:lang w:val="en-US" w:eastAsia="en-CA"/>
        </w:rPr>
        <w:t>Policy and Procedure Review</w:t>
      </w:r>
    </w:p>
    <w:p w14:paraId="1B599EC7" w14:textId="77777777" w:rsidR="00E061B7" w:rsidRPr="00337742" w:rsidRDefault="00E061B7" w:rsidP="00E061B7">
      <w:pPr>
        <w:snapToGrid/>
        <w:spacing w:before="0" w:after="0" w:line="240" w:lineRule="auto"/>
        <w:rPr>
          <w:rFonts w:asciiTheme="minorHAnsi" w:hAnsiTheme="minorHAnsi" w:cstheme="minorHAnsi"/>
          <w:szCs w:val="22"/>
          <w:u w:val="single"/>
          <w:lang w:val="en-US" w:eastAsia="en-CA"/>
        </w:rPr>
      </w:pPr>
    </w:p>
    <w:p w14:paraId="582CEFF7" w14:textId="1433369A" w:rsidR="00E061B7" w:rsidRPr="00337742" w:rsidRDefault="00E061B7" w:rsidP="00E061B7">
      <w:pPr>
        <w:snapToGrid/>
        <w:spacing w:before="0" w:after="0" w:line="240" w:lineRule="auto"/>
        <w:rPr>
          <w:rFonts w:asciiTheme="minorHAnsi" w:hAnsiTheme="minorHAnsi" w:cstheme="minorHAnsi"/>
          <w:szCs w:val="22"/>
          <w:lang w:val="en-US" w:eastAsia="en-CA"/>
        </w:rPr>
      </w:pPr>
      <w:r w:rsidRPr="00337742">
        <w:rPr>
          <w:rFonts w:asciiTheme="minorHAnsi" w:hAnsiTheme="minorHAnsi" w:cstheme="minorHAnsi"/>
          <w:color w:val="000000"/>
          <w:szCs w:val="22"/>
          <w:lang w:val="en-US" w:eastAsia="en-CA"/>
        </w:rPr>
        <w:t xml:space="preserve">The </w:t>
      </w:r>
      <w:r>
        <w:rPr>
          <w:rFonts w:asciiTheme="minorHAnsi" w:hAnsiTheme="minorHAnsi" w:cstheme="minorHAnsi"/>
          <w:b/>
          <w:bCs/>
          <w:color w:val="000000"/>
          <w:szCs w:val="22"/>
          <w:lang w:val="en-US" w:eastAsia="en-CA"/>
        </w:rPr>
        <w:t xml:space="preserve">Anaphylaxis </w:t>
      </w:r>
      <w:r w:rsidRPr="00337742">
        <w:rPr>
          <w:rFonts w:asciiTheme="minorHAnsi" w:hAnsiTheme="minorHAnsi" w:cstheme="minorHAnsi"/>
          <w:b/>
          <w:bCs/>
          <w:color w:val="000000"/>
          <w:szCs w:val="22"/>
          <w:lang w:val="en-US" w:eastAsia="en-CA"/>
        </w:rPr>
        <w:t>Policy and Procedure</w:t>
      </w:r>
      <w:r w:rsidRPr="00337742">
        <w:rPr>
          <w:rFonts w:asciiTheme="minorHAnsi" w:hAnsiTheme="minorHAnsi" w:cstheme="minorHAnsi"/>
          <w:color w:val="000000"/>
          <w:szCs w:val="22"/>
          <w:lang w:val="en-US" w:eastAsia="en-CA"/>
        </w:rPr>
        <w:t xml:space="preserve"> will be reviewed and signed off by all employees before commencing employment, annually, and at any time changes are made.</w:t>
      </w:r>
    </w:p>
    <w:p w14:paraId="4EFEAEFF" w14:textId="77777777" w:rsidR="00E061B7" w:rsidRPr="00337742" w:rsidRDefault="00E061B7" w:rsidP="00E061B7">
      <w:pPr>
        <w:snapToGrid/>
        <w:spacing w:before="0" w:after="0" w:line="240" w:lineRule="auto"/>
        <w:rPr>
          <w:rFonts w:asciiTheme="minorHAnsi" w:hAnsiTheme="minorHAnsi" w:cstheme="minorHAnsi"/>
          <w:szCs w:val="22"/>
          <w:lang w:val="en-US" w:eastAsia="en-CA"/>
        </w:rPr>
      </w:pPr>
    </w:p>
    <w:p w14:paraId="1B8C456E" w14:textId="438DEFF2" w:rsidR="00E061B7" w:rsidRPr="00337742" w:rsidRDefault="00E061B7" w:rsidP="00E061B7">
      <w:pPr>
        <w:snapToGrid/>
        <w:spacing w:before="0" w:after="0" w:line="240" w:lineRule="auto"/>
        <w:rPr>
          <w:rFonts w:asciiTheme="minorHAnsi" w:hAnsiTheme="minorHAnsi" w:cstheme="minorHAnsi"/>
          <w:b/>
          <w:bCs/>
          <w:color w:val="2D2D2D"/>
          <w:szCs w:val="22"/>
          <w:lang w:val="en-US" w:eastAsia="en-CA"/>
        </w:rPr>
      </w:pPr>
      <w:r w:rsidRPr="00337742">
        <w:rPr>
          <w:rFonts w:asciiTheme="minorHAnsi" w:hAnsiTheme="minorHAnsi" w:cstheme="minorHAnsi"/>
          <w:color w:val="2D2D2D"/>
          <w:szCs w:val="22"/>
          <w:lang w:val="en-US" w:eastAsia="en-CA"/>
        </w:rPr>
        <w:t>I acknowledge receipt of Orde Day Care’s.</w:t>
      </w:r>
      <w:r w:rsidRPr="00E061B7">
        <w:rPr>
          <w:rFonts w:asciiTheme="minorHAnsi" w:hAnsiTheme="minorHAnsi" w:cstheme="minorHAnsi"/>
          <w:b/>
          <w:bCs/>
          <w:color w:val="000000"/>
          <w:szCs w:val="22"/>
          <w:lang w:val="en-US" w:eastAsia="en-CA"/>
        </w:rPr>
        <w:t xml:space="preserve"> </w:t>
      </w:r>
      <w:bookmarkStart w:id="2" w:name="_Hlk132887187"/>
      <w:r>
        <w:rPr>
          <w:rFonts w:asciiTheme="minorHAnsi" w:hAnsiTheme="minorHAnsi" w:cstheme="minorHAnsi"/>
          <w:b/>
          <w:bCs/>
          <w:color w:val="000000"/>
          <w:szCs w:val="22"/>
          <w:lang w:val="en-US" w:eastAsia="en-CA"/>
        </w:rPr>
        <w:t xml:space="preserve">Anaphylaxis </w:t>
      </w:r>
      <w:r w:rsidRPr="00337742">
        <w:rPr>
          <w:rFonts w:asciiTheme="minorHAnsi" w:hAnsiTheme="minorHAnsi" w:cstheme="minorHAnsi"/>
          <w:b/>
          <w:bCs/>
          <w:color w:val="000000"/>
          <w:szCs w:val="22"/>
          <w:lang w:val="en-US" w:eastAsia="en-CA"/>
        </w:rPr>
        <w:t>Policy and Procedure</w:t>
      </w:r>
      <w:r w:rsidRPr="00337742">
        <w:rPr>
          <w:rFonts w:asciiTheme="minorHAnsi" w:hAnsiTheme="minorHAnsi" w:cstheme="minorHAnsi"/>
          <w:color w:val="2D2D2D"/>
          <w:szCs w:val="22"/>
          <w:lang w:val="en-US" w:eastAsia="en-CA"/>
        </w:rPr>
        <w:t xml:space="preserve"> </w:t>
      </w:r>
      <w:bookmarkEnd w:id="2"/>
      <w:r w:rsidRPr="00337742">
        <w:rPr>
          <w:rFonts w:asciiTheme="minorHAnsi" w:hAnsiTheme="minorHAnsi" w:cstheme="minorHAnsi"/>
          <w:color w:val="2D2D2D"/>
          <w:szCs w:val="22"/>
          <w:lang w:val="en-US" w:eastAsia="en-CA"/>
        </w:rPr>
        <w:t>I understand it is my responsibility to read, understand, and comply with the</w:t>
      </w:r>
      <w:r w:rsidRPr="00E061B7">
        <w:rPr>
          <w:rFonts w:asciiTheme="minorHAnsi" w:hAnsiTheme="minorHAnsi" w:cstheme="minorHAnsi"/>
          <w:b/>
          <w:bCs/>
          <w:color w:val="000000"/>
          <w:szCs w:val="22"/>
          <w:lang w:val="en-US" w:eastAsia="en-CA"/>
        </w:rPr>
        <w:t xml:space="preserve"> </w:t>
      </w:r>
      <w:r>
        <w:rPr>
          <w:rFonts w:asciiTheme="minorHAnsi" w:hAnsiTheme="minorHAnsi" w:cstheme="minorHAnsi"/>
          <w:b/>
          <w:bCs/>
          <w:color w:val="000000"/>
          <w:szCs w:val="22"/>
          <w:lang w:val="en-US" w:eastAsia="en-CA"/>
        </w:rPr>
        <w:t xml:space="preserve">Anaphylaxis </w:t>
      </w:r>
      <w:r w:rsidRPr="00337742">
        <w:rPr>
          <w:rFonts w:asciiTheme="minorHAnsi" w:hAnsiTheme="minorHAnsi" w:cstheme="minorHAnsi"/>
          <w:b/>
          <w:bCs/>
          <w:color w:val="000000"/>
          <w:szCs w:val="22"/>
          <w:lang w:val="en-US" w:eastAsia="en-CA"/>
        </w:rPr>
        <w:t>Policy and Procedur</w:t>
      </w:r>
      <w:r>
        <w:rPr>
          <w:rFonts w:asciiTheme="minorHAnsi" w:hAnsiTheme="minorHAnsi" w:cstheme="minorHAnsi"/>
          <w:b/>
          <w:bCs/>
          <w:color w:val="000000"/>
          <w:szCs w:val="22"/>
          <w:lang w:val="en-US" w:eastAsia="en-CA"/>
        </w:rPr>
        <w:t>e</w:t>
      </w:r>
      <w:r>
        <w:rPr>
          <w:rFonts w:asciiTheme="minorHAnsi" w:hAnsiTheme="minorHAnsi" w:cstheme="minorHAnsi"/>
          <w:color w:val="2D2D2D"/>
          <w:szCs w:val="22"/>
          <w:lang w:val="en-US" w:eastAsia="en-CA"/>
        </w:rPr>
        <w:t>.</w:t>
      </w:r>
    </w:p>
    <w:p w14:paraId="6F5049CD" w14:textId="77777777" w:rsidR="00E061B7" w:rsidRPr="00337742" w:rsidRDefault="00E061B7" w:rsidP="00E061B7">
      <w:pPr>
        <w:snapToGrid/>
        <w:spacing w:before="0" w:after="0" w:line="240" w:lineRule="auto"/>
        <w:rPr>
          <w:rFonts w:asciiTheme="minorHAnsi" w:hAnsiTheme="minorHAnsi" w:cstheme="minorHAnsi"/>
          <w:szCs w:val="22"/>
          <w:lang w:val="en-US" w:eastAsia="en-CA"/>
        </w:rPr>
      </w:pPr>
    </w:p>
    <w:p w14:paraId="762C2A31" w14:textId="23EAC994" w:rsidR="00E061B7" w:rsidRDefault="00E061B7" w:rsidP="00E061B7">
      <w:pPr>
        <w:snapToGrid/>
        <w:spacing w:before="0" w:after="0" w:line="240" w:lineRule="auto"/>
        <w:rPr>
          <w:rFonts w:asciiTheme="minorHAnsi" w:hAnsiTheme="minorHAnsi" w:cstheme="minorHAnsi"/>
          <w:color w:val="000000"/>
          <w:szCs w:val="22"/>
          <w:lang w:val="en-US" w:eastAsia="en-CA"/>
        </w:rPr>
      </w:pPr>
      <w:r w:rsidRPr="00337742">
        <w:rPr>
          <w:rFonts w:asciiTheme="minorHAnsi" w:hAnsiTheme="minorHAnsi" w:cstheme="minorHAnsi"/>
          <w:color w:val="000000"/>
          <w:szCs w:val="22"/>
          <w:lang w:val="en-US" w:eastAsia="en-CA"/>
        </w:rPr>
        <w:t>I understand that if I have questions, at any time, regarding the</w:t>
      </w:r>
      <w:r w:rsidRPr="00337742">
        <w:rPr>
          <w:rFonts w:asciiTheme="minorHAnsi" w:hAnsiTheme="minorHAnsi" w:cstheme="minorHAnsi"/>
          <w:b/>
          <w:bCs/>
          <w:color w:val="000000"/>
          <w:szCs w:val="22"/>
          <w:lang w:val="en-US" w:eastAsia="en-CA"/>
        </w:rPr>
        <w:t xml:space="preserve"> </w:t>
      </w:r>
      <w:r>
        <w:rPr>
          <w:rFonts w:asciiTheme="minorHAnsi" w:hAnsiTheme="minorHAnsi" w:cstheme="minorHAnsi"/>
          <w:b/>
          <w:bCs/>
          <w:color w:val="000000"/>
          <w:szCs w:val="22"/>
          <w:lang w:val="en-US" w:eastAsia="en-CA"/>
        </w:rPr>
        <w:t>Anaphylaxis</w:t>
      </w:r>
      <w:r w:rsidRPr="00337742">
        <w:rPr>
          <w:rFonts w:asciiTheme="minorHAnsi" w:hAnsiTheme="minorHAnsi" w:cstheme="minorHAnsi"/>
          <w:b/>
          <w:bCs/>
          <w:color w:val="000000"/>
          <w:szCs w:val="22"/>
          <w:lang w:val="en-US" w:eastAsia="en-CA"/>
        </w:rPr>
        <w:t xml:space="preserve"> Policy and Procedures</w:t>
      </w:r>
      <w:r w:rsidRPr="00337742">
        <w:rPr>
          <w:rFonts w:asciiTheme="minorHAnsi" w:hAnsiTheme="minorHAnsi" w:cstheme="minorHAnsi"/>
          <w:color w:val="000000"/>
          <w:szCs w:val="22"/>
          <w:lang w:val="en-US" w:eastAsia="en-CA"/>
        </w:rPr>
        <w:t>, I will consult with my immediate supervisor.</w:t>
      </w:r>
    </w:p>
    <w:p w14:paraId="32718571" w14:textId="77777777" w:rsidR="00183BBA" w:rsidRPr="00337742" w:rsidRDefault="00183BBA" w:rsidP="00E061B7">
      <w:pPr>
        <w:snapToGrid/>
        <w:spacing w:before="0" w:after="0" w:line="240" w:lineRule="auto"/>
        <w:rPr>
          <w:rFonts w:asciiTheme="minorHAnsi" w:hAnsiTheme="minorHAnsi" w:cstheme="minorHAnsi"/>
          <w:szCs w:val="22"/>
          <w:lang w:val="en-US" w:eastAsia="en-CA"/>
        </w:rPr>
      </w:pPr>
    </w:p>
    <w:p w14:paraId="175B8939" w14:textId="4D8B94D8" w:rsidR="00E061B7" w:rsidRPr="00337742" w:rsidRDefault="00E061B7" w:rsidP="00E061B7">
      <w:pPr>
        <w:snapToGrid/>
        <w:spacing w:before="0" w:after="0" w:line="240" w:lineRule="auto"/>
        <w:rPr>
          <w:rFonts w:asciiTheme="minorHAnsi" w:hAnsiTheme="minorHAnsi" w:cstheme="minorHAnsi"/>
          <w:b/>
          <w:szCs w:val="22"/>
          <w:lang w:val="en-US"/>
        </w:rPr>
      </w:pPr>
      <w:r w:rsidRPr="00337742">
        <w:rPr>
          <w:rFonts w:asciiTheme="minorHAnsi" w:hAnsiTheme="minorHAnsi" w:cstheme="minorHAnsi"/>
          <w:color w:val="000000"/>
          <w:szCs w:val="22"/>
          <w:lang w:val="en-US" w:eastAsia="en-CA"/>
        </w:rPr>
        <w:t xml:space="preserve">Please read the </w:t>
      </w:r>
      <w:r>
        <w:rPr>
          <w:rFonts w:asciiTheme="minorHAnsi" w:hAnsiTheme="minorHAnsi" w:cstheme="minorHAnsi"/>
          <w:b/>
          <w:bCs/>
          <w:color w:val="000000"/>
          <w:szCs w:val="22"/>
          <w:lang w:val="en-US" w:eastAsia="en-CA"/>
        </w:rPr>
        <w:t>Anaphylaxis</w:t>
      </w:r>
      <w:r w:rsidRPr="00337742">
        <w:rPr>
          <w:rFonts w:asciiTheme="minorHAnsi" w:hAnsiTheme="minorHAnsi" w:cstheme="minorHAnsi"/>
          <w:b/>
          <w:bCs/>
          <w:color w:val="000000"/>
          <w:szCs w:val="22"/>
          <w:lang w:val="en-US" w:eastAsia="en-CA"/>
        </w:rPr>
        <w:t xml:space="preserve"> Policy and Procedures</w:t>
      </w:r>
      <w:r w:rsidRPr="00337742">
        <w:rPr>
          <w:rFonts w:asciiTheme="minorHAnsi" w:hAnsiTheme="minorHAnsi" w:cstheme="minorHAnsi"/>
          <w:color w:val="000000"/>
          <w:szCs w:val="22"/>
          <w:lang w:val="en-US" w:eastAsia="en-CA"/>
        </w:rPr>
        <w:t xml:space="preserve"> carefully to ensure that you understand the policy before signing this document</w:t>
      </w:r>
    </w:p>
    <w:p w14:paraId="2DAC0715" w14:textId="77777777" w:rsidR="00E061B7" w:rsidRPr="00337742" w:rsidRDefault="00E061B7" w:rsidP="00E061B7">
      <w:pPr>
        <w:snapToGrid/>
        <w:spacing w:before="0" w:after="0" w:line="240" w:lineRule="auto"/>
        <w:rPr>
          <w:rFonts w:asciiTheme="minorHAnsi" w:hAnsiTheme="minorHAnsi" w:cstheme="minorHAnsi"/>
          <w:b/>
          <w:szCs w:val="22"/>
          <w:lang w:val="en-US"/>
        </w:rPr>
      </w:pPr>
    </w:p>
    <w:p w14:paraId="3B986D06" w14:textId="77777777" w:rsidR="00E061B7" w:rsidRPr="00337742" w:rsidRDefault="00E061B7" w:rsidP="00E061B7">
      <w:pPr>
        <w:snapToGrid/>
        <w:spacing w:before="0" w:after="0" w:line="240" w:lineRule="auto"/>
        <w:rPr>
          <w:rFonts w:asciiTheme="minorHAnsi" w:hAnsiTheme="minorHAnsi" w:cstheme="minorHAnsi"/>
          <w:b/>
          <w:szCs w:val="22"/>
          <w:lang w:val="en-US"/>
        </w:rPr>
      </w:pPr>
    </w:p>
    <w:tbl>
      <w:tblPr>
        <w:tblStyle w:val="TableGrid"/>
        <w:tblW w:w="0" w:type="auto"/>
        <w:tblLook w:val="04A0" w:firstRow="1" w:lastRow="0" w:firstColumn="1" w:lastColumn="0" w:noHBand="0" w:noVBand="1"/>
      </w:tblPr>
      <w:tblGrid>
        <w:gridCol w:w="4675"/>
        <w:gridCol w:w="4675"/>
      </w:tblGrid>
      <w:tr w:rsidR="00E061B7" w:rsidRPr="00E061B7" w14:paraId="507852EB" w14:textId="77777777" w:rsidTr="003C091B">
        <w:tc>
          <w:tcPr>
            <w:tcW w:w="4675" w:type="dxa"/>
          </w:tcPr>
          <w:p w14:paraId="23116FDF" w14:textId="3896FEC8" w:rsidR="00E061B7" w:rsidRPr="00E061B7" w:rsidRDefault="008F3517" w:rsidP="00E061B7">
            <w:pPr>
              <w:snapToGrid/>
              <w:spacing w:before="0" w:after="0" w:line="240" w:lineRule="auto"/>
              <w:rPr>
                <w:rFonts w:asciiTheme="minorHAnsi" w:hAnsiTheme="minorHAnsi" w:cs="Times New Roman"/>
                <w:szCs w:val="22"/>
                <w:lang w:val="en-US"/>
              </w:rPr>
            </w:pPr>
            <w:r>
              <w:rPr>
                <w:rFonts w:asciiTheme="minorHAnsi" w:hAnsiTheme="minorHAnsi" w:cs="Times New Roman"/>
                <w:szCs w:val="22"/>
                <w:lang w:val="en-US"/>
              </w:rPr>
              <w:t>Educator</w:t>
            </w:r>
            <w:r w:rsidR="00E061B7" w:rsidRPr="00E061B7">
              <w:rPr>
                <w:rFonts w:asciiTheme="minorHAnsi" w:hAnsiTheme="minorHAnsi" w:cs="Times New Roman"/>
                <w:szCs w:val="22"/>
                <w:lang w:val="en-US"/>
              </w:rPr>
              <w:t xml:space="preserve"> Name:</w:t>
            </w:r>
          </w:p>
        </w:tc>
        <w:tc>
          <w:tcPr>
            <w:tcW w:w="4675" w:type="dxa"/>
          </w:tcPr>
          <w:p w14:paraId="6EFD7049" w14:textId="77777777" w:rsidR="00E061B7" w:rsidRPr="00E061B7" w:rsidRDefault="00E061B7" w:rsidP="00E061B7">
            <w:pPr>
              <w:snapToGrid/>
              <w:spacing w:before="0" w:after="0" w:line="240" w:lineRule="auto"/>
              <w:rPr>
                <w:rFonts w:asciiTheme="minorHAnsi" w:hAnsiTheme="minorHAnsi" w:cs="Times New Roman"/>
                <w:szCs w:val="22"/>
                <w:lang w:val="en-US"/>
              </w:rPr>
            </w:pPr>
            <w:r w:rsidRPr="00E061B7">
              <w:rPr>
                <w:rFonts w:asciiTheme="minorHAnsi" w:hAnsiTheme="minorHAnsi" w:cs="Times New Roman"/>
                <w:szCs w:val="22"/>
                <w:lang w:val="en-US"/>
              </w:rPr>
              <w:t>Supervisor Name:</w:t>
            </w:r>
          </w:p>
          <w:p w14:paraId="0BC99C28" w14:textId="77777777" w:rsidR="00E061B7" w:rsidRPr="00E061B7" w:rsidRDefault="00E061B7" w:rsidP="00E061B7">
            <w:pPr>
              <w:snapToGrid/>
              <w:spacing w:before="0" w:after="0" w:line="240" w:lineRule="auto"/>
              <w:rPr>
                <w:rFonts w:asciiTheme="minorHAnsi" w:hAnsiTheme="minorHAnsi" w:cs="Times New Roman"/>
                <w:szCs w:val="22"/>
                <w:lang w:val="en-US"/>
              </w:rPr>
            </w:pPr>
          </w:p>
        </w:tc>
      </w:tr>
      <w:tr w:rsidR="00E061B7" w:rsidRPr="00E061B7" w14:paraId="5CAF59B8" w14:textId="77777777" w:rsidTr="003C091B">
        <w:tc>
          <w:tcPr>
            <w:tcW w:w="4675" w:type="dxa"/>
          </w:tcPr>
          <w:p w14:paraId="3311D78A" w14:textId="3DDC7E18" w:rsidR="00E061B7" w:rsidRPr="00E061B7" w:rsidRDefault="008F3517" w:rsidP="00E061B7">
            <w:pPr>
              <w:snapToGrid/>
              <w:spacing w:before="0" w:after="0" w:line="240" w:lineRule="auto"/>
              <w:rPr>
                <w:rFonts w:asciiTheme="minorHAnsi" w:hAnsiTheme="minorHAnsi" w:cs="Times New Roman"/>
                <w:szCs w:val="22"/>
                <w:lang w:val="en-US"/>
              </w:rPr>
            </w:pPr>
            <w:r>
              <w:rPr>
                <w:rFonts w:asciiTheme="minorHAnsi" w:hAnsiTheme="minorHAnsi" w:cs="Times New Roman"/>
                <w:szCs w:val="22"/>
                <w:lang w:val="en-US"/>
              </w:rPr>
              <w:t>Educator</w:t>
            </w:r>
            <w:r w:rsidR="00E061B7" w:rsidRPr="00E061B7">
              <w:rPr>
                <w:rFonts w:asciiTheme="minorHAnsi" w:hAnsiTheme="minorHAnsi" w:cs="Times New Roman"/>
                <w:szCs w:val="22"/>
                <w:lang w:val="en-US"/>
              </w:rPr>
              <w:t xml:space="preserve"> Signature: </w:t>
            </w:r>
          </w:p>
        </w:tc>
        <w:tc>
          <w:tcPr>
            <w:tcW w:w="4675" w:type="dxa"/>
          </w:tcPr>
          <w:p w14:paraId="4E869EA0" w14:textId="77777777" w:rsidR="00E061B7" w:rsidRPr="00E061B7" w:rsidRDefault="00E061B7" w:rsidP="00E061B7">
            <w:pPr>
              <w:snapToGrid/>
              <w:spacing w:before="0" w:after="0" w:line="240" w:lineRule="auto"/>
              <w:rPr>
                <w:rFonts w:asciiTheme="minorHAnsi" w:hAnsiTheme="minorHAnsi" w:cs="Times New Roman"/>
                <w:szCs w:val="22"/>
                <w:lang w:val="en-US"/>
              </w:rPr>
            </w:pPr>
            <w:r w:rsidRPr="00E061B7">
              <w:rPr>
                <w:rFonts w:asciiTheme="minorHAnsi" w:hAnsiTheme="minorHAnsi" w:cs="Times New Roman"/>
                <w:szCs w:val="22"/>
                <w:lang w:val="en-US"/>
              </w:rPr>
              <w:t>Supervisor Signature:</w:t>
            </w:r>
          </w:p>
          <w:p w14:paraId="1D8043A2" w14:textId="77777777" w:rsidR="00E061B7" w:rsidRPr="00E061B7" w:rsidRDefault="00E061B7" w:rsidP="00E061B7">
            <w:pPr>
              <w:snapToGrid/>
              <w:spacing w:before="0" w:after="0" w:line="240" w:lineRule="auto"/>
              <w:rPr>
                <w:rFonts w:asciiTheme="minorHAnsi" w:hAnsiTheme="minorHAnsi" w:cs="Times New Roman"/>
                <w:szCs w:val="22"/>
                <w:lang w:val="en-US"/>
              </w:rPr>
            </w:pPr>
          </w:p>
        </w:tc>
      </w:tr>
      <w:tr w:rsidR="00E061B7" w:rsidRPr="00E061B7" w14:paraId="700CB99A" w14:textId="77777777" w:rsidTr="003C091B">
        <w:tc>
          <w:tcPr>
            <w:tcW w:w="4675" w:type="dxa"/>
          </w:tcPr>
          <w:p w14:paraId="4E11C6B4" w14:textId="77777777" w:rsidR="00E061B7" w:rsidRPr="00E061B7" w:rsidRDefault="00E061B7" w:rsidP="00E061B7">
            <w:pPr>
              <w:snapToGrid/>
              <w:spacing w:before="0" w:after="0" w:line="240" w:lineRule="auto"/>
              <w:rPr>
                <w:rFonts w:asciiTheme="minorHAnsi" w:hAnsiTheme="minorHAnsi" w:cs="Times New Roman"/>
                <w:szCs w:val="22"/>
                <w:lang w:val="en-US"/>
              </w:rPr>
            </w:pPr>
            <w:r w:rsidRPr="00E061B7">
              <w:rPr>
                <w:rFonts w:asciiTheme="minorHAnsi" w:hAnsiTheme="minorHAnsi" w:cs="Times New Roman"/>
                <w:szCs w:val="22"/>
                <w:lang w:val="en-US"/>
              </w:rPr>
              <w:t>Date:</w:t>
            </w:r>
          </w:p>
          <w:p w14:paraId="1B00BF95" w14:textId="77777777" w:rsidR="00E061B7" w:rsidRPr="00E061B7" w:rsidRDefault="00E061B7" w:rsidP="00E061B7">
            <w:pPr>
              <w:snapToGrid/>
              <w:spacing w:before="0" w:after="0" w:line="240" w:lineRule="auto"/>
              <w:rPr>
                <w:rFonts w:asciiTheme="minorHAnsi" w:hAnsiTheme="minorHAnsi" w:cs="Times New Roman"/>
                <w:szCs w:val="22"/>
                <w:lang w:val="en-US"/>
              </w:rPr>
            </w:pPr>
          </w:p>
        </w:tc>
        <w:tc>
          <w:tcPr>
            <w:tcW w:w="4675" w:type="dxa"/>
          </w:tcPr>
          <w:p w14:paraId="06C288F4" w14:textId="77777777" w:rsidR="00E061B7" w:rsidRPr="00E061B7" w:rsidRDefault="00E061B7" w:rsidP="00E061B7">
            <w:pPr>
              <w:snapToGrid/>
              <w:spacing w:before="0" w:after="0" w:line="240" w:lineRule="auto"/>
              <w:rPr>
                <w:rFonts w:asciiTheme="minorHAnsi" w:hAnsiTheme="minorHAnsi" w:cs="Times New Roman"/>
                <w:szCs w:val="22"/>
                <w:lang w:val="en-US"/>
              </w:rPr>
            </w:pPr>
            <w:r w:rsidRPr="00E061B7">
              <w:rPr>
                <w:rFonts w:asciiTheme="minorHAnsi" w:hAnsiTheme="minorHAnsi" w:cs="Times New Roman"/>
                <w:szCs w:val="22"/>
                <w:lang w:val="en-US"/>
              </w:rPr>
              <w:t>Date:</w:t>
            </w:r>
          </w:p>
        </w:tc>
      </w:tr>
    </w:tbl>
    <w:p w14:paraId="5B1DDB3A" w14:textId="7461CE35" w:rsidR="00F742A2" w:rsidRPr="00A217D0" w:rsidRDefault="00F742A2" w:rsidP="00F742A2">
      <w:pPr>
        <w:tabs>
          <w:tab w:val="left" w:pos="860"/>
        </w:tabs>
        <w:spacing w:line="250" w:lineRule="auto"/>
        <w:ind w:right="195"/>
        <w:rPr>
          <w:rFonts w:asciiTheme="minorHAnsi" w:eastAsia="Arial" w:hAnsiTheme="minorHAnsi" w:cstheme="minorHAnsi"/>
          <w:szCs w:val="22"/>
        </w:rPr>
      </w:pPr>
    </w:p>
    <w:sectPr w:rsidR="00F742A2" w:rsidRPr="00A217D0" w:rsidSect="00B925B9">
      <w:pgSz w:w="12240" w:h="15840" w:code="1"/>
      <w:pgMar w:top="1152" w:right="1152" w:bottom="1152" w:left="1152" w:header="720"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A3A6B" w14:textId="77777777" w:rsidR="00C5797C" w:rsidRDefault="00C5797C" w:rsidP="009D25C8">
      <w:r>
        <w:separator/>
      </w:r>
    </w:p>
    <w:p w14:paraId="6F0FB970" w14:textId="77777777" w:rsidR="00C5797C" w:rsidRDefault="00C5797C" w:rsidP="009D25C8"/>
  </w:endnote>
  <w:endnote w:type="continuationSeparator" w:id="0">
    <w:p w14:paraId="373EECB8" w14:textId="77777777" w:rsidR="00C5797C" w:rsidRDefault="00C5797C" w:rsidP="009D25C8">
      <w:r>
        <w:continuationSeparator/>
      </w:r>
    </w:p>
    <w:p w14:paraId="040C29D0" w14:textId="77777777" w:rsidR="00C5797C" w:rsidRDefault="00C5797C" w:rsidP="009D25C8"/>
  </w:endnote>
  <w:endnote w:type="continuationNotice" w:id="1">
    <w:p w14:paraId="391AE5A3" w14:textId="77777777" w:rsidR="00C5797C" w:rsidRDefault="00C5797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Tempus Sans ITC">
    <w:panose1 w:val="04020404030D0702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C6795" w14:textId="77777777" w:rsidR="00C80A72" w:rsidRDefault="00C80A72" w:rsidP="009D25C8">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67DE88A2" w14:textId="77777777" w:rsidR="00C80A72" w:rsidRDefault="00C80A72" w:rsidP="009D25C8">
    <w:pPr>
      <w:pStyle w:val="Footer"/>
    </w:pPr>
  </w:p>
  <w:p w14:paraId="5F2C8FF5" w14:textId="77777777" w:rsidR="00C80A72" w:rsidRDefault="00C80A72" w:rsidP="009D25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B1AC6" w14:textId="77777777" w:rsidR="00C5797C" w:rsidRDefault="00C5797C" w:rsidP="009D25C8">
      <w:r>
        <w:separator/>
      </w:r>
    </w:p>
    <w:p w14:paraId="436EFCDD" w14:textId="77777777" w:rsidR="00C5797C" w:rsidRDefault="00C5797C" w:rsidP="009D25C8"/>
  </w:footnote>
  <w:footnote w:type="continuationSeparator" w:id="0">
    <w:p w14:paraId="3490A81E" w14:textId="77777777" w:rsidR="00C5797C" w:rsidRDefault="00C5797C" w:rsidP="009D25C8">
      <w:r>
        <w:continuationSeparator/>
      </w:r>
    </w:p>
    <w:p w14:paraId="2C8E483D" w14:textId="77777777" w:rsidR="00C5797C" w:rsidRDefault="00C5797C" w:rsidP="009D25C8"/>
  </w:footnote>
  <w:footnote w:type="continuationNotice" w:id="1">
    <w:p w14:paraId="711BC805" w14:textId="77777777" w:rsidR="00C5797C" w:rsidRDefault="00C5797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0952782"/>
      <w:docPartObj>
        <w:docPartGallery w:val="Page Numbers (Top of Page)"/>
        <w:docPartUnique/>
      </w:docPartObj>
    </w:sdtPr>
    <w:sdtEndPr/>
    <w:sdtContent>
      <w:p w14:paraId="592426B6" w14:textId="77777777" w:rsidR="004B0045" w:rsidRPr="004B0045" w:rsidRDefault="00C5797C" w:rsidP="004B0045">
        <w:pPr>
          <w:pStyle w:val="Header"/>
          <w:rPr>
            <w:rFonts w:ascii="Tempus Sans ITC" w:hAnsi="Tempus Sans ITC"/>
            <w:b/>
            <w:sz w:val="18"/>
          </w:rPr>
        </w:pPr>
        <w:r>
          <w:rPr>
            <w:sz w:val="24"/>
          </w:rPr>
          <w:object w:dxaOrig="0" w:dyaOrig="0" w14:anchorId="4FE73D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392.4pt;margin-top:0;width:28.8pt;height:23.1pt;z-index:251659264;mso-position-horizontal-relative:text;mso-position-vertical-relative:text" o:allowincell="f">
              <v:imagedata r:id="rId1" o:title=""/>
              <w10:wrap type="topAndBottom"/>
            </v:shape>
            <o:OLEObject Type="Embed" ProgID="MSPhotoEd.3" ShapeID="_x0000_s1025" DrawAspect="Content" ObjectID="_1848656765" r:id="rId2"/>
          </w:object>
        </w:r>
        <w:r w:rsidR="004B0045" w:rsidRPr="004B0045">
          <w:rPr>
            <w:rFonts w:ascii="Tempus Sans ITC" w:hAnsi="Tempus Sans ITC"/>
            <w:b/>
            <w:sz w:val="18"/>
          </w:rPr>
          <w:t>ORDE DAY CARE CENTRE’S– POLICY AND PROCEDURE BINDER</w:t>
        </w:r>
      </w:p>
      <w:p w14:paraId="6CFB9887" w14:textId="5AEE0914" w:rsidR="001334FA" w:rsidRDefault="001334FA">
        <w:pPr>
          <w:pStyle w:val="Header"/>
          <w:jc w:val="right"/>
        </w:pPr>
        <w:r>
          <w:t xml:space="preserve">Page </w:t>
        </w:r>
        <w:r>
          <w:rPr>
            <w:b/>
            <w:bCs/>
          </w:rPr>
          <w:fldChar w:fldCharType="begin"/>
        </w:r>
        <w:r>
          <w:rPr>
            <w:b/>
            <w:bCs/>
          </w:rPr>
          <w:instrText xml:space="preserve"> PAGE </w:instrText>
        </w:r>
        <w:r>
          <w:rPr>
            <w:b/>
            <w:bCs/>
          </w:rPr>
          <w:fldChar w:fldCharType="separate"/>
        </w:r>
        <w:r w:rsidR="0040214A">
          <w:rPr>
            <w:b/>
            <w:bCs/>
            <w:noProof/>
          </w:rPr>
          <w:t>4</w:t>
        </w:r>
        <w:r>
          <w:rPr>
            <w:b/>
            <w:bCs/>
          </w:rPr>
          <w:fldChar w:fldCharType="end"/>
        </w:r>
        <w:r>
          <w:t xml:space="preserve"> of </w:t>
        </w:r>
        <w:r>
          <w:rPr>
            <w:b/>
            <w:bCs/>
          </w:rPr>
          <w:fldChar w:fldCharType="begin"/>
        </w:r>
        <w:r>
          <w:rPr>
            <w:b/>
            <w:bCs/>
          </w:rPr>
          <w:instrText xml:space="preserve"> NUMPAGES  </w:instrText>
        </w:r>
        <w:r>
          <w:rPr>
            <w:b/>
            <w:bCs/>
          </w:rPr>
          <w:fldChar w:fldCharType="separate"/>
        </w:r>
        <w:r w:rsidR="0040214A">
          <w:rPr>
            <w:b/>
            <w:bCs/>
            <w:noProof/>
          </w:rPr>
          <w:t>7</w:t>
        </w:r>
        <w:r>
          <w:rPr>
            <w:b/>
            <w:bCs/>
          </w:rPr>
          <w:fldChar w:fldCharType="end"/>
        </w:r>
      </w:p>
    </w:sdtContent>
  </w:sdt>
  <w:p w14:paraId="0B176B75" w14:textId="77777777" w:rsidR="00943DBC" w:rsidRDefault="00943D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CCCFC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AAAF86"/>
    <w:lvl w:ilvl="0">
      <w:start w:val="1"/>
      <w:numFmt w:val="lowerRoman"/>
      <w:pStyle w:val="ListNumber4"/>
      <w:lvlText w:val="%1."/>
      <w:lvlJc w:val="left"/>
      <w:pPr>
        <w:ind w:left="360" w:hanging="360"/>
      </w:pPr>
      <w:rPr>
        <w:rFonts w:hint="default"/>
        <w:b w:val="0"/>
        <w:bCs/>
      </w:rPr>
    </w:lvl>
  </w:abstractNum>
  <w:abstractNum w:abstractNumId="2" w15:restartNumberingAfterBreak="0">
    <w:nsid w:val="FFFFFF7E"/>
    <w:multiLevelType w:val="singleLevel"/>
    <w:tmpl w:val="2BD25BA8"/>
    <w:lvl w:ilvl="0">
      <w:start w:val="1"/>
      <w:numFmt w:val="lowerLetter"/>
      <w:pStyle w:val="ListNumber3"/>
      <w:lvlText w:val="(%1)"/>
      <w:lvlJc w:val="left"/>
      <w:pPr>
        <w:ind w:left="926" w:hanging="360"/>
      </w:pPr>
      <w:rPr>
        <w:rFonts w:hint="default"/>
        <w:b w:val="0"/>
        <w:bCs/>
      </w:rPr>
    </w:lvl>
  </w:abstractNum>
  <w:abstractNum w:abstractNumId="3" w15:restartNumberingAfterBreak="0">
    <w:nsid w:val="FFFFFF7F"/>
    <w:multiLevelType w:val="singleLevel"/>
    <w:tmpl w:val="D04A5B0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BCA5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FC9D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04C12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3A0E96"/>
    <w:lvl w:ilvl="0">
      <w:start w:val="1"/>
      <w:numFmt w:val="bullet"/>
      <w:pStyle w:val="ListBullet2"/>
      <w:lvlText w:val="o"/>
      <w:lvlJc w:val="left"/>
      <w:pPr>
        <w:ind w:left="792" w:hanging="360"/>
      </w:pPr>
      <w:rPr>
        <w:rFonts w:ascii="Courier New" w:hAnsi="Courier New" w:cs="Courier New" w:hint="default"/>
      </w:rPr>
    </w:lvl>
  </w:abstractNum>
  <w:abstractNum w:abstractNumId="8" w15:restartNumberingAfterBreak="0">
    <w:nsid w:val="FFFFFF88"/>
    <w:multiLevelType w:val="singleLevel"/>
    <w:tmpl w:val="F44A6CB8"/>
    <w:lvl w:ilvl="0">
      <w:start w:val="1"/>
      <w:numFmt w:val="decimal"/>
      <w:pStyle w:val="ListNumber"/>
      <w:lvlText w:val="(%1)"/>
      <w:lvlJc w:val="left"/>
      <w:pPr>
        <w:ind w:left="360" w:hanging="360"/>
      </w:pPr>
      <w:rPr>
        <w:rFonts w:hint="default"/>
        <w:b w:val="0"/>
        <w:bCs/>
      </w:rPr>
    </w:lvl>
  </w:abstractNum>
  <w:abstractNum w:abstractNumId="9" w15:restartNumberingAfterBreak="0">
    <w:nsid w:val="FFFFFF89"/>
    <w:multiLevelType w:val="singleLevel"/>
    <w:tmpl w:val="6F6C08D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FCE5E20"/>
    <w:multiLevelType w:val="hybridMultilevel"/>
    <w:tmpl w:val="5E204E1A"/>
    <w:lvl w:ilvl="0" w:tplc="3732CABC">
      <w:start w:val="1"/>
      <w:numFmt w:val="lowerRoman"/>
      <w:pStyle w:val="List2"/>
      <w:lvlText w:val="%1."/>
      <w:lvlJc w:val="left"/>
      <w:pPr>
        <w:ind w:left="990" w:hanging="360"/>
      </w:pPr>
      <w:rPr>
        <w:rFonts w:hint="default"/>
      </w:rPr>
    </w:lvl>
    <w:lvl w:ilvl="1" w:tplc="10090019" w:tentative="1">
      <w:start w:val="1"/>
      <w:numFmt w:val="lowerLetter"/>
      <w:lvlText w:val="%2."/>
      <w:lvlJc w:val="left"/>
      <w:pPr>
        <w:ind w:left="1723" w:hanging="360"/>
      </w:pPr>
    </w:lvl>
    <w:lvl w:ilvl="2" w:tplc="1009001B" w:tentative="1">
      <w:start w:val="1"/>
      <w:numFmt w:val="lowerRoman"/>
      <w:lvlText w:val="%3."/>
      <w:lvlJc w:val="right"/>
      <w:pPr>
        <w:ind w:left="2443" w:hanging="180"/>
      </w:pPr>
    </w:lvl>
    <w:lvl w:ilvl="3" w:tplc="1009000F" w:tentative="1">
      <w:start w:val="1"/>
      <w:numFmt w:val="decimal"/>
      <w:lvlText w:val="%4."/>
      <w:lvlJc w:val="left"/>
      <w:pPr>
        <w:ind w:left="3163" w:hanging="360"/>
      </w:pPr>
    </w:lvl>
    <w:lvl w:ilvl="4" w:tplc="10090019" w:tentative="1">
      <w:start w:val="1"/>
      <w:numFmt w:val="lowerLetter"/>
      <w:lvlText w:val="%5."/>
      <w:lvlJc w:val="left"/>
      <w:pPr>
        <w:ind w:left="3883" w:hanging="360"/>
      </w:pPr>
    </w:lvl>
    <w:lvl w:ilvl="5" w:tplc="1009001B" w:tentative="1">
      <w:start w:val="1"/>
      <w:numFmt w:val="lowerRoman"/>
      <w:lvlText w:val="%6."/>
      <w:lvlJc w:val="right"/>
      <w:pPr>
        <w:ind w:left="4603" w:hanging="180"/>
      </w:pPr>
    </w:lvl>
    <w:lvl w:ilvl="6" w:tplc="1009000F" w:tentative="1">
      <w:start w:val="1"/>
      <w:numFmt w:val="decimal"/>
      <w:lvlText w:val="%7."/>
      <w:lvlJc w:val="left"/>
      <w:pPr>
        <w:ind w:left="5323" w:hanging="360"/>
      </w:pPr>
    </w:lvl>
    <w:lvl w:ilvl="7" w:tplc="10090019" w:tentative="1">
      <w:start w:val="1"/>
      <w:numFmt w:val="lowerLetter"/>
      <w:lvlText w:val="%8."/>
      <w:lvlJc w:val="left"/>
      <w:pPr>
        <w:ind w:left="6043" w:hanging="360"/>
      </w:pPr>
    </w:lvl>
    <w:lvl w:ilvl="8" w:tplc="1009001B" w:tentative="1">
      <w:start w:val="1"/>
      <w:numFmt w:val="lowerRoman"/>
      <w:lvlText w:val="%9."/>
      <w:lvlJc w:val="right"/>
      <w:pPr>
        <w:ind w:left="6763" w:hanging="180"/>
      </w:pPr>
    </w:lvl>
  </w:abstractNum>
  <w:abstractNum w:abstractNumId="11" w15:restartNumberingAfterBreak="0">
    <w:nsid w:val="58AD21EE"/>
    <w:multiLevelType w:val="hybridMultilevel"/>
    <w:tmpl w:val="AC4AFF2E"/>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685606DD"/>
    <w:multiLevelType w:val="multilevel"/>
    <w:tmpl w:val="07140610"/>
    <w:styleLink w:val="Style1"/>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3" w15:restartNumberingAfterBreak="0">
    <w:nsid w:val="6D843906"/>
    <w:multiLevelType w:val="hybridMultilevel"/>
    <w:tmpl w:val="D7DA7CC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7D8F34CF"/>
    <w:multiLevelType w:val="hybridMultilevel"/>
    <w:tmpl w:val="5D64505C"/>
    <w:lvl w:ilvl="0" w:tplc="9942E68E">
      <w:start w:val="1"/>
      <w:numFmt w:val="upperLetter"/>
      <w:lvlText w:val="%1)"/>
      <w:lvlJc w:val="left"/>
      <w:pPr>
        <w:ind w:left="360" w:hanging="360"/>
      </w:pPr>
      <w:rPr>
        <w:rFonts w:hint="default"/>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16cid:durableId="1875846704">
    <w:abstractNumId w:val="14"/>
  </w:num>
  <w:num w:numId="2" w16cid:durableId="1528761938">
    <w:abstractNumId w:val="11"/>
  </w:num>
  <w:num w:numId="3" w16cid:durableId="198200758">
    <w:abstractNumId w:val="12"/>
  </w:num>
  <w:num w:numId="4" w16cid:durableId="593510453">
    <w:abstractNumId w:val="13"/>
  </w:num>
  <w:num w:numId="5" w16cid:durableId="939989580">
    <w:abstractNumId w:val="9"/>
  </w:num>
  <w:num w:numId="6" w16cid:durableId="517472457">
    <w:abstractNumId w:val="7"/>
  </w:num>
  <w:num w:numId="7" w16cid:durableId="230241187">
    <w:abstractNumId w:val="8"/>
  </w:num>
  <w:num w:numId="8" w16cid:durableId="1642803219">
    <w:abstractNumId w:val="2"/>
  </w:num>
  <w:num w:numId="9" w16cid:durableId="166139874">
    <w:abstractNumId w:val="1"/>
  </w:num>
  <w:num w:numId="10" w16cid:durableId="1173109839">
    <w:abstractNumId w:val="3"/>
  </w:num>
  <w:num w:numId="11" w16cid:durableId="1373267357">
    <w:abstractNumId w:val="6"/>
  </w:num>
  <w:num w:numId="12" w16cid:durableId="1115751870">
    <w:abstractNumId w:val="3"/>
    <w:lvlOverride w:ilvl="0">
      <w:startOverride w:val="1"/>
    </w:lvlOverride>
  </w:num>
  <w:num w:numId="13" w16cid:durableId="149174240">
    <w:abstractNumId w:val="10"/>
  </w:num>
  <w:num w:numId="14" w16cid:durableId="972295572">
    <w:abstractNumId w:val="10"/>
    <w:lvlOverride w:ilvl="0">
      <w:startOverride w:val="1"/>
    </w:lvlOverride>
  </w:num>
  <w:num w:numId="15" w16cid:durableId="1847984446">
    <w:abstractNumId w:val="10"/>
    <w:lvlOverride w:ilvl="0">
      <w:startOverride w:val="1"/>
    </w:lvlOverride>
  </w:num>
  <w:num w:numId="16" w16cid:durableId="1205678442">
    <w:abstractNumId w:val="3"/>
    <w:lvlOverride w:ilvl="0">
      <w:startOverride w:val="1"/>
    </w:lvlOverride>
  </w:num>
  <w:num w:numId="17" w16cid:durableId="538979828">
    <w:abstractNumId w:val="5"/>
  </w:num>
  <w:num w:numId="18" w16cid:durableId="1854997508">
    <w:abstractNumId w:val="4"/>
  </w:num>
  <w:num w:numId="19" w16cid:durableId="1824852279">
    <w:abstractNumId w:val="0"/>
  </w:num>
  <w:num w:numId="20" w16cid:durableId="1473675153">
    <w:abstractNumId w:val="3"/>
  </w:num>
  <w:num w:numId="21" w16cid:durableId="414977076">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F39"/>
    <w:rsid w:val="00001C5D"/>
    <w:rsid w:val="00002CF6"/>
    <w:rsid w:val="00002E94"/>
    <w:rsid w:val="00003E80"/>
    <w:rsid w:val="000049B3"/>
    <w:rsid w:val="000070F3"/>
    <w:rsid w:val="000110CF"/>
    <w:rsid w:val="000119BA"/>
    <w:rsid w:val="00014FBC"/>
    <w:rsid w:val="00017671"/>
    <w:rsid w:val="000204DC"/>
    <w:rsid w:val="0002055A"/>
    <w:rsid w:val="0002181D"/>
    <w:rsid w:val="000222E6"/>
    <w:rsid w:val="00023458"/>
    <w:rsid w:val="00023D27"/>
    <w:rsid w:val="00024E0D"/>
    <w:rsid w:val="00025C8F"/>
    <w:rsid w:val="000319AF"/>
    <w:rsid w:val="00031E17"/>
    <w:rsid w:val="00033E14"/>
    <w:rsid w:val="000340DE"/>
    <w:rsid w:val="000352EA"/>
    <w:rsid w:val="00036DD4"/>
    <w:rsid w:val="0004163E"/>
    <w:rsid w:val="00043212"/>
    <w:rsid w:val="00045B9C"/>
    <w:rsid w:val="000461B9"/>
    <w:rsid w:val="00050B78"/>
    <w:rsid w:val="00053EA2"/>
    <w:rsid w:val="00053F24"/>
    <w:rsid w:val="00060BE4"/>
    <w:rsid w:val="000638E6"/>
    <w:rsid w:val="00063F0E"/>
    <w:rsid w:val="0007023A"/>
    <w:rsid w:val="00071175"/>
    <w:rsid w:val="00072031"/>
    <w:rsid w:val="0007239F"/>
    <w:rsid w:val="00073983"/>
    <w:rsid w:val="00077891"/>
    <w:rsid w:val="000826CA"/>
    <w:rsid w:val="00085F80"/>
    <w:rsid w:val="000877BF"/>
    <w:rsid w:val="00087888"/>
    <w:rsid w:val="000903AD"/>
    <w:rsid w:val="00090CF5"/>
    <w:rsid w:val="00092C93"/>
    <w:rsid w:val="00097848"/>
    <w:rsid w:val="000A084F"/>
    <w:rsid w:val="000A3C19"/>
    <w:rsid w:val="000A490C"/>
    <w:rsid w:val="000B20B7"/>
    <w:rsid w:val="000B3F4D"/>
    <w:rsid w:val="000B4F75"/>
    <w:rsid w:val="000B6A8A"/>
    <w:rsid w:val="000B7FF0"/>
    <w:rsid w:val="000C0CA3"/>
    <w:rsid w:val="000C20B5"/>
    <w:rsid w:val="000C5F21"/>
    <w:rsid w:val="000C6327"/>
    <w:rsid w:val="000C6808"/>
    <w:rsid w:val="000D062D"/>
    <w:rsid w:val="000D12DA"/>
    <w:rsid w:val="000D2327"/>
    <w:rsid w:val="000D506F"/>
    <w:rsid w:val="000D5363"/>
    <w:rsid w:val="000D5705"/>
    <w:rsid w:val="000D5F55"/>
    <w:rsid w:val="000D71A6"/>
    <w:rsid w:val="000D7333"/>
    <w:rsid w:val="000D7CE4"/>
    <w:rsid w:val="000E05D2"/>
    <w:rsid w:val="000E1C44"/>
    <w:rsid w:val="000E2A8A"/>
    <w:rsid w:val="000E5D83"/>
    <w:rsid w:val="000E794F"/>
    <w:rsid w:val="000F1B4D"/>
    <w:rsid w:val="000F27B5"/>
    <w:rsid w:val="000F3FAD"/>
    <w:rsid w:val="000F6DE1"/>
    <w:rsid w:val="00101008"/>
    <w:rsid w:val="001106B7"/>
    <w:rsid w:val="00111ED3"/>
    <w:rsid w:val="00113516"/>
    <w:rsid w:val="00114EE4"/>
    <w:rsid w:val="0011512A"/>
    <w:rsid w:val="00116E89"/>
    <w:rsid w:val="001228F9"/>
    <w:rsid w:val="00123963"/>
    <w:rsid w:val="00124C2F"/>
    <w:rsid w:val="00126D2A"/>
    <w:rsid w:val="00130C06"/>
    <w:rsid w:val="00130E15"/>
    <w:rsid w:val="00131EEA"/>
    <w:rsid w:val="00132AE9"/>
    <w:rsid w:val="00132E05"/>
    <w:rsid w:val="001334FA"/>
    <w:rsid w:val="00135095"/>
    <w:rsid w:val="00136323"/>
    <w:rsid w:val="00136CC5"/>
    <w:rsid w:val="00141A43"/>
    <w:rsid w:val="001431B0"/>
    <w:rsid w:val="001452E3"/>
    <w:rsid w:val="00145ADA"/>
    <w:rsid w:val="0014605A"/>
    <w:rsid w:val="00146FCC"/>
    <w:rsid w:val="00147917"/>
    <w:rsid w:val="001506C8"/>
    <w:rsid w:val="00151E4B"/>
    <w:rsid w:val="00153B2D"/>
    <w:rsid w:val="00160673"/>
    <w:rsid w:val="001629AA"/>
    <w:rsid w:val="00165718"/>
    <w:rsid w:val="0016675C"/>
    <w:rsid w:val="00171E85"/>
    <w:rsid w:val="00173185"/>
    <w:rsid w:val="00177735"/>
    <w:rsid w:val="00182D25"/>
    <w:rsid w:val="0018356D"/>
    <w:rsid w:val="00183BBA"/>
    <w:rsid w:val="00185709"/>
    <w:rsid w:val="001862C5"/>
    <w:rsid w:val="00190E47"/>
    <w:rsid w:val="00190FA4"/>
    <w:rsid w:val="00191308"/>
    <w:rsid w:val="00191383"/>
    <w:rsid w:val="00192038"/>
    <w:rsid w:val="0019271A"/>
    <w:rsid w:val="001A05E1"/>
    <w:rsid w:val="001A0FAC"/>
    <w:rsid w:val="001A3239"/>
    <w:rsid w:val="001A51E5"/>
    <w:rsid w:val="001B0129"/>
    <w:rsid w:val="001B28EB"/>
    <w:rsid w:val="001B2B98"/>
    <w:rsid w:val="001B5108"/>
    <w:rsid w:val="001B55E3"/>
    <w:rsid w:val="001B5A9E"/>
    <w:rsid w:val="001B70E3"/>
    <w:rsid w:val="001C0384"/>
    <w:rsid w:val="001C05D0"/>
    <w:rsid w:val="001C4C87"/>
    <w:rsid w:val="001C6DBD"/>
    <w:rsid w:val="001D0038"/>
    <w:rsid w:val="001D010D"/>
    <w:rsid w:val="001D0D7D"/>
    <w:rsid w:val="001D0EA0"/>
    <w:rsid w:val="001D3231"/>
    <w:rsid w:val="001D580E"/>
    <w:rsid w:val="001D7DD9"/>
    <w:rsid w:val="001E0295"/>
    <w:rsid w:val="001E11B9"/>
    <w:rsid w:val="001E1447"/>
    <w:rsid w:val="001E3594"/>
    <w:rsid w:val="001E385E"/>
    <w:rsid w:val="001E414E"/>
    <w:rsid w:val="001E4EFB"/>
    <w:rsid w:val="001E4F21"/>
    <w:rsid w:val="001F106F"/>
    <w:rsid w:val="001F5471"/>
    <w:rsid w:val="001F566C"/>
    <w:rsid w:val="00202522"/>
    <w:rsid w:val="00205026"/>
    <w:rsid w:val="002075E3"/>
    <w:rsid w:val="002078DC"/>
    <w:rsid w:val="00210524"/>
    <w:rsid w:val="00210CF3"/>
    <w:rsid w:val="002163B5"/>
    <w:rsid w:val="00216FDC"/>
    <w:rsid w:val="0021724A"/>
    <w:rsid w:val="0022564B"/>
    <w:rsid w:val="00225710"/>
    <w:rsid w:val="0022613A"/>
    <w:rsid w:val="002267C8"/>
    <w:rsid w:val="00226C5E"/>
    <w:rsid w:val="002279B4"/>
    <w:rsid w:val="0023065B"/>
    <w:rsid w:val="0023238A"/>
    <w:rsid w:val="00232811"/>
    <w:rsid w:val="002328DC"/>
    <w:rsid w:val="00234152"/>
    <w:rsid w:val="0023466D"/>
    <w:rsid w:val="00236540"/>
    <w:rsid w:val="002365DD"/>
    <w:rsid w:val="00237024"/>
    <w:rsid w:val="002413FF"/>
    <w:rsid w:val="002422BE"/>
    <w:rsid w:val="00242A61"/>
    <w:rsid w:val="00246BD4"/>
    <w:rsid w:val="0024701F"/>
    <w:rsid w:val="002505A7"/>
    <w:rsid w:val="00250F16"/>
    <w:rsid w:val="00250FD2"/>
    <w:rsid w:val="00251017"/>
    <w:rsid w:val="002521CC"/>
    <w:rsid w:val="002544B3"/>
    <w:rsid w:val="00254A73"/>
    <w:rsid w:val="002563A3"/>
    <w:rsid w:val="00260EF0"/>
    <w:rsid w:val="00262B2A"/>
    <w:rsid w:val="00263DCC"/>
    <w:rsid w:val="002672ED"/>
    <w:rsid w:val="0027063F"/>
    <w:rsid w:val="00270E4C"/>
    <w:rsid w:val="00273B02"/>
    <w:rsid w:val="00274AAB"/>
    <w:rsid w:val="002759B8"/>
    <w:rsid w:val="002771BD"/>
    <w:rsid w:val="002771E3"/>
    <w:rsid w:val="0027753E"/>
    <w:rsid w:val="00277CBB"/>
    <w:rsid w:val="00281518"/>
    <w:rsid w:val="00282C0C"/>
    <w:rsid w:val="00285DA4"/>
    <w:rsid w:val="00285E13"/>
    <w:rsid w:val="00291744"/>
    <w:rsid w:val="002927FD"/>
    <w:rsid w:val="00294953"/>
    <w:rsid w:val="00297BEC"/>
    <w:rsid w:val="002A2218"/>
    <w:rsid w:val="002A239C"/>
    <w:rsid w:val="002A2C64"/>
    <w:rsid w:val="002A49F9"/>
    <w:rsid w:val="002A5229"/>
    <w:rsid w:val="002A5661"/>
    <w:rsid w:val="002A62F2"/>
    <w:rsid w:val="002A6EA9"/>
    <w:rsid w:val="002C1A67"/>
    <w:rsid w:val="002C3898"/>
    <w:rsid w:val="002C69BA"/>
    <w:rsid w:val="002D28C1"/>
    <w:rsid w:val="002D4070"/>
    <w:rsid w:val="002D443C"/>
    <w:rsid w:val="002D5BC8"/>
    <w:rsid w:val="002D7347"/>
    <w:rsid w:val="002E09B3"/>
    <w:rsid w:val="002E3F47"/>
    <w:rsid w:val="002E5E4A"/>
    <w:rsid w:val="002E62EC"/>
    <w:rsid w:val="002F1296"/>
    <w:rsid w:val="002F1A5D"/>
    <w:rsid w:val="002F2262"/>
    <w:rsid w:val="002F28C0"/>
    <w:rsid w:val="002F3F5A"/>
    <w:rsid w:val="002F4922"/>
    <w:rsid w:val="002F7054"/>
    <w:rsid w:val="00300F3C"/>
    <w:rsid w:val="0030240C"/>
    <w:rsid w:val="0030415D"/>
    <w:rsid w:val="00304193"/>
    <w:rsid w:val="0030488A"/>
    <w:rsid w:val="00305348"/>
    <w:rsid w:val="00306CA5"/>
    <w:rsid w:val="00310632"/>
    <w:rsid w:val="00313595"/>
    <w:rsid w:val="00314619"/>
    <w:rsid w:val="00315BB8"/>
    <w:rsid w:val="003179DD"/>
    <w:rsid w:val="00321AE7"/>
    <w:rsid w:val="00326325"/>
    <w:rsid w:val="00326596"/>
    <w:rsid w:val="00327448"/>
    <w:rsid w:val="00327613"/>
    <w:rsid w:val="00331F72"/>
    <w:rsid w:val="0033396A"/>
    <w:rsid w:val="00334DCC"/>
    <w:rsid w:val="003352E5"/>
    <w:rsid w:val="003359D7"/>
    <w:rsid w:val="003360B0"/>
    <w:rsid w:val="00336BCA"/>
    <w:rsid w:val="00336EF7"/>
    <w:rsid w:val="003442CA"/>
    <w:rsid w:val="0034631C"/>
    <w:rsid w:val="00350344"/>
    <w:rsid w:val="00350625"/>
    <w:rsid w:val="00354A86"/>
    <w:rsid w:val="00354EAA"/>
    <w:rsid w:val="003556BC"/>
    <w:rsid w:val="00356D56"/>
    <w:rsid w:val="003570E4"/>
    <w:rsid w:val="003613BE"/>
    <w:rsid w:val="00361511"/>
    <w:rsid w:val="00365634"/>
    <w:rsid w:val="003661DB"/>
    <w:rsid w:val="00366A86"/>
    <w:rsid w:val="00366C5F"/>
    <w:rsid w:val="00374684"/>
    <w:rsid w:val="00377C03"/>
    <w:rsid w:val="003807AD"/>
    <w:rsid w:val="00382A0A"/>
    <w:rsid w:val="003910B8"/>
    <w:rsid w:val="0039139A"/>
    <w:rsid w:val="00392210"/>
    <w:rsid w:val="00392D25"/>
    <w:rsid w:val="00392DD9"/>
    <w:rsid w:val="00393A14"/>
    <w:rsid w:val="0039403C"/>
    <w:rsid w:val="003A06BB"/>
    <w:rsid w:val="003A14BF"/>
    <w:rsid w:val="003A37F3"/>
    <w:rsid w:val="003A5F91"/>
    <w:rsid w:val="003A6055"/>
    <w:rsid w:val="003A6A23"/>
    <w:rsid w:val="003A6D8D"/>
    <w:rsid w:val="003A7CA7"/>
    <w:rsid w:val="003B094D"/>
    <w:rsid w:val="003B0CB3"/>
    <w:rsid w:val="003B6ABA"/>
    <w:rsid w:val="003B75D4"/>
    <w:rsid w:val="003C194D"/>
    <w:rsid w:val="003C2050"/>
    <w:rsid w:val="003C48FB"/>
    <w:rsid w:val="003C58B1"/>
    <w:rsid w:val="003C6383"/>
    <w:rsid w:val="003D120E"/>
    <w:rsid w:val="003D2830"/>
    <w:rsid w:val="003D6156"/>
    <w:rsid w:val="003D78C0"/>
    <w:rsid w:val="003D7EC9"/>
    <w:rsid w:val="003E39D9"/>
    <w:rsid w:val="003E44DB"/>
    <w:rsid w:val="003F5BDD"/>
    <w:rsid w:val="003F5D97"/>
    <w:rsid w:val="003F63BE"/>
    <w:rsid w:val="003F73B7"/>
    <w:rsid w:val="004009FE"/>
    <w:rsid w:val="00401955"/>
    <w:rsid w:val="0040214A"/>
    <w:rsid w:val="0040498E"/>
    <w:rsid w:val="00405CC3"/>
    <w:rsid w:val="00406195"/>
    <w:rsid w:val="00406D5A"/>
    <w:rsid w:val="004076C1"/>
    <w:rsid w:val="0040785C"/>
    <w:rsid w:val="00411B12"/>
    <w:rsid w:val="004129EF"/>
    <w:rsid w:val="004154F6"/>
    <w:rsid w:val="0041647B"/>
    <w:rsid w:val="00417B03"/>
    <w:rsid w:val="004205C8"/>
    <w:rsid w:val="0042316B"/>
    <w:rsid w:val="00423264"/>
    <w:rsid w:val="004237CC"/>
    <w:rsid w:val="00423AC8"/>
    <w:rsid w:val="00423B88"/>
    <w:rsid w:val="00423EBA"/>
    <w:rsid w:val="00430D27"/>
    <w:rsid w:val="004311F0"/>
    <w:rsid w:val="00431361"/>
    <w:rsid w:val="00432052"/>
    <w:rsid w:val="00432480"/>
    <w:rsid w:val="00432E3B"/>
    <w:rsid w:val="00433205"/>
    <w:rsid w:val="00433E40"/>
    <w:rsid w:val="00434D52"/>
    <w:rsid w:val="00435D55"/>
    <w:rsid w:val="00437508"/>
    <w:rsid w:val="00437B79"/>
    <w:rsid w:val="00437BED"/>
    <w:rsid w:val="0044043C"/>
    <w:rsid w:val="004419A2"/>
    <w:rsid w:val="00441F81"/>
    <w:rsid w:val="004477C1"/>
    <w:rsid w:val="00450425"/>
    <w:rsid w:val="00452589"/>
    <w:rsid w:val="004528CF"/>
    <w:rsid w:val="00454080"/>
    <w:rsid w:val="004570E1"/>
    <w:rsid w:val="004571A9"/>
    <w:rsid w:val="00457CA2"/>
    <w:rsid w:val="00463A52"/>
    <w:rsid w:val="0046400B"/>
    <w:rsid w:val="004645E6"/>
    <w:rsid w:val="00464976"/>
    <w:rsid w:val="00464AEB"/>
    <w:rsid w:val="00471684"/>
    <w:rsid w:val="00471C65"/>
    <w:rsid w:val="00472C1D"/>
    <w:rsid w:val="00472EC7"/>
    <w:rsid w:val="00475587"/>
    <w:rsid w:val="00475C3E"/>
    <w:rsid w:val="00476A22"/>
    <w:rsid w:val="004803D1"/>
    <w:rsid w:val="00481526"/>
    <w:rsid w:val="00483C92"/>
    <w:rsid w:val="00487870"/>
    <w:rsid w:val="00494C08"/>
    <w:rsid w:val="004A25D1"/>
    <w:rsid w:val="004A324D"/>
    <w:rsid w:val="004A7BC2"/>
    <w:rsid w:val="004A7F85"/>
    <w:rsid w:val="004B0045"/>
    <w:rsid w:val="004B29D3"/>
    <w:rsid w:val="004B51A4"/>
    <w:rsid w:val="004B58A2"/>
    <w:rsid w:val="004B5D24"/>
    <w:rsid w:val="004B7748"/>
    <w:rsid w:val="004C0C9A"/>
    <w:rsid w:val="004C419D"/>
    <w:rsid w:val="004C426E"/>
    <w:rsid w:val="004C4FE5"/>
    <w:rsid w:val="004D147C"/>
    <w:rsid w:val="004D58C6"/>
    <w:rsid w:val="004D6BC7"/>
    <w:rsid w:val="004E0533"/>
    <w:rsid w:val="004E2E9D"/>
    <w:rsid w:val="004E33AD"/>
    <w:rsid w:val="004E5D31"/>
    <w:rsid w:val="004E73C6"/>
    <w:rsid w:val="004E77FA"/>
    <w:rsid w:val="004F0AE8"/>
    <w:rsid w:val="004F24FE"/>
    <w:rsid w:val="004F2EF7"/>
    <w:rsid w:val="004F6751"/>
    <w:rsid w:val="004F6870"/>
    <w:rsid w:val="005161D3"/>
    <w:rsid w:val="00517FAF"/>
    <w:rsid w:val="00520A40"/>
    <w:rsid w:val="0052170B"/>
    <w:rsid w:val="005223B7"/>
    <w:rsid w:val="005224B7"/>
    <w:rsid w:val="0052254E"/>
    <w:rsid w:val="0052441C"/>
    <w:rsid w:val="00524F87"/>
    <w:rsid w:val="0053026A"/>
    <w:rsid w:val="0053089E"/>
    <w:rsid w:val="00531D45"/>
    <w:rsid w:val="00537C4F"/>
    <w:rsid w:val="00537D8B"/>
    <w:rsid w:val="00542170"/>
    <w:rsid w:val="005434C2"/>
    <w:rsid w:val="00543664"/>
    <w:rsid w:val="00544276"/>
    <w:rsid w:val="00546EBC"/>
    <w:rsid w:val="005508EC"/>
    <w:rsid w:val="0055177F"/>
    <w:rsid w:val="005519B7"/>
    <w:rsid w:val="00552A43"/>
    <w:rsid w:val="00553F5F"/>
    <w:rsid w:val="00555215"/>
    <w:rsid w:val="00555A2B"/>
    <w:rsid w:val="00555C39"/>
    <w:rsid w:val="00557764"/>
    <w:rsid w:val="00557B3D"/>
    <w:rsid w:val="00561E45"/>
    <w:rsid w:val="005648E0"/>
    <w:rsid w:val="00566DE8"/>
    <w:rsid w:val="00567A13"/>
    <w:rsid w:val="005703B9"/>
    <w:rsid w:val="0057306D"/>
    <w:rsid w:val="005730BF"/>
    <w:rsid w:val="00584753"/>
    <w:rsid w:val="005906EC"/>
    <w:rsid w:val="00593EC7"/>
    <w:rsid w:val="00596DBD"/>
    <w:rsid w:val="005973FC"/>
    <w:rsid w:val="005A0189"/>
    <w:rsid w:val="005A02A7"/>
    <w:rsid w:val="005A3746"/>
    <w:rsid w:val="005A3DD5"/>
    <w:rsid w:val="005A6B40"/>
    <w:rsid w:val="005A75DB"/>
    <w:rsid w:val="005B1894"/>
    <w:rsid w:val="005B4C80"/>
    <w:rsid w:val="005B4D0E"/>
    <w:rsid w:val="005B5730"/>
    <w:rsid w:val="005B5892"/>
    <w:rsid w:val="005C14B9"/>
    <w:rsid w:val="005C266E"/>
    <w:rsid w:val="005D0A79"/>
    <w:rsid w:val="005D197B"/>
    <w:rsid w:val="005D2057"/>
    <w:rsid w:val="005D662F"/>
    <w:rsid w:val="005E0AAB"/>
    <w:rsid w:val="005E0E96"/>
    <w:rsid w:val="005E2CA0"/>
    <w:rsid w:val="005E4040"/>
    <w:rsid w:val="005E4EDD"/>
    <w:rsid w:val="005E50EA"/>
    <w:rsid w:val="005E6614"/>
    <w:rsid w:val="005F02B5"/>
    <w:rsid w:val="005F0FF3"/>
    <w:rsid w:val="005F18A1"/>
    <w:rsid w:val="005F211A"/>
    <w:rsid w:val="005F280B"/>
    <w:rsid w:val="005F30EF"/>
    <w:rsid w:val="005F3366"/>
    <w:rsid w:val="005F4BA5"/>
    <w:rsid w:val="005F5448"/>
    <w:rsid w:val="00604D71"/>
    <w:rsid w:val="00607889"/>
    <w:rsid w:val="006207DC"/>
    <w:rsid w:val="00621B04"/>
    <w:rsid w:val="006245B5"/>
    <w:rsid w:val="006262B1"/>
    <w:rsid w:val="00626CC1"/>
    <w:rsid w:val="00626EC4"/>
    <w:rsid w:val="00627E5E"/>
    <w:rsid w:val="0063049C"/>
    <w:rsid w:val="0063058F"/>
    <w:rsid w:val="0063132B"/>
    <w:rsid w:val="00633654"/>
    <w:rsid w:val="006414F8"/>
    <w:rsid w:val="0064172A"/>
    <w:rsid w:val="0064354B"/>
    <w:rsid w:val="00644C1D"/>
    <w:rsid w:val="0064580D"/>
    <w:rsid w:val="00646541"/>
    <w:rsid w:val="0065137B"/>
    <w:rsid w:val="006532C7"/>
    <w:rsid w:val="006541CF"/>
    <w:rsid w:val="006556F7"/>
    <w:rsid w:val="006565A9"/>
    <w:rsid w:val="00656D44"/>
    <w:rsid w:val="00660DF7"/>
    <w:rsid w:val="00662A58"/>
    <w:rsid w:val="0066377B"/>
    <w:rsid w:val="006639CE"/>
    <w:rsid w:val="00664C8E"/>
    <w:rsid w:val="00664E33"/>
    <w:rsid w:val="00672275"/>
    <w:rsid w:val="00680607"/>
    <w:rsid w:val="006827C9"/>
    <w:rsid w:val="00683A9D"/>
    <w:rsid w:val="00685211"/>
    <w:rsid w:val="006860D9"/>
    <w:rsid w:val="006866C3"/>
    <w:rsid w:val="00687F08"/>
    <w:rsid w:val="00691BC9"/>
    <w:rsid w:val="006929DD"/>
    <w:rsid w:val="006968AD"/>
    <w:rsid w:val="00697F5B"/>
    <w:rsid w:val="006A0331"/>
    <w:rsid w:val="006A0B14"/>
    <w:rsid w:val="006A16C4"/>
    <w:rsid w:val="006A5DD7"/>
    <w:rsid w:val="006A5ED1"/>
    <w:rsid w:val="006B0591"/>
    <w:rsid w:val="006B0743"/>
    <w:rsid w:val="006B2596"/>
    <w:rsid w:val="006B4711"/>
    <w:rsid w:val="006B53B7"/>
    <w:rsid w:val="006B6255"/>
    <w:rsid w:val="006C109A"/>
    <w:rsid w:val="006C20FC"/>
    <w:rsid w:val="006C4186"/>
    <w:rsid w:val="006C4319"/>
    <w:rsid w:val="006C47DF"/>
    <w:rsid w:val="006C6B30"/>
    <w:rsid w:val="006C7631"/>
    <w:rsid w:val="006D088F"/>
    <w:rsid w:val="006D17DB"/>
    <w:rsid w:val="006D2F90"/>
    <w:rsid w:val="006D5AC6"/>
    <w:rsid w:val="006D6B74"/>
    <w:rsid w:val="006D7757"/>
    <w:rsid w:val="006E0C45"/>
    <w:rsid w:val="006E1A35"/>
    <w:rsid w:val="006E1E80"/>
    <w:rsid w:val="006E68D7"/>
    <w:rsid w:val="006E7C1D"/>
    <w:rsid w:val="006F3E7D"/>
    <w:rsid w:val="006F48B3"/>
    <w:rsid w:val="006F5570"/>
    <w:rsid w:val="006F6781"/>
    <w:rsid w:val="006F78A9"/>
    <w:rsid w:val="00700CF7"/>
    <w:rsid w:val="00702242"/>
    <w:rsid w:val="00702E49"/>
    <w:rsid w:val="0070458B"/>
    <w:rsid w:val="00706E7C"/>
    <w:rsid w:val="00707F72"/>
    <w:rsid w:val="00712BFF"/>
    <w:rsid w:val="00715842"/>
    <w:rsid w:val="00717A7A"/>
    <w:rsid w:val="00720736"/>
    <w:rsid w:val="0072074D"/>
    <w:rsid w:val="00720CF9"/>
    <w:rsid w:val="00722EC3"/>
    <w:rsid w:val="00723717"/>
    <w:rsid w:val="00724277"/>
    <w:rsid w:val="007249E7"/>
    <w:rsid w:val="0072538F"/>
    <w:rsid w:val="00726254"/>
    <w:rsid w:val="007302FE"/>
    <w:rsid w:val="0073129D"/>
    <w:rsid w:val="007317CD"/>
    <w:rsid w:val="007331E3"/>
    <w:rsid w:val="00736D5C"/>
    <w:rsid w:val="00737E52"/>
    <w:rsid w:val="0074091C"/>
    <w:rsid w:val="00740F4F"/>
    <w:rsid w:val="007437BE"/>
    <w:rsid w:val="0074522E"/>
    <w:rsid w:val="00745EB5"/>
    <w:rsid w:val="00750E11"/>
    <w:rsid w:val="00752479"/>
    <w:rsid w:val="00756B32"/>
    <w:rsid w:val="00761BA2"/>
    <w:rsid w:val="00762CBD"/>
    <w:rsid w:val="0076353F"/>
    <w:rsid w:val="00763BF1"/>
    <w:rsid w:val="00763E1E"/>
    <w:rsid w:val="00765F28"/>
    <w:rsid w:val="00767CD6"/>
    <w:rsid w:val="00773285"/>
    <w:rsid w:val="00773EA9"/>
    <w:rsid w:val="007749E6"/>
    <w:rsid w:val="00774D05"/>
    <w:rsid w:val="00774F66"/>
    <w:rsid w:val="00775560"/>
    <w:rsid w:val="00775DC6"/>
    <w:rsid w:val="00776A79"/>
    <w:rsid w:val="00780704"/>
    <w:rsid w:val="007851A7"/>
    <w:rsid w:val="00785698"/>
    <w:rsid w:val="00785719"/>
    <w:rsid w:val="00791751"/>
    <w:rsid w:val="00792E54"/>
    <w:rsid w:val="00796FAF"/>
    <w:rsid w:val="007A1274"/>
    <w:rsid w:val="007A1629"/>
    <w:rsid w:val="007A1C38"/>
    <w:rsid w:val="007A2BD0"/>
    <w:rsid w:val="007A7CC8"/>
    <w:rsid w:val="007A7FE7"/>
    <w:rsid w:val="007B018E"/>
    <w:rsid w:val="007B0318"/>
    <w:rsid w:val="007B448C"/>
    <w:rsid w:val="007B646D"/>
    <w:rsid w:val="007B690F"/>
    <w:rsid w:val="007B777A"/>
    <w:rsid w:val="007C1AA3"/>
    <w:rsid w:val="007C1B93"/>
    <w:rsid w:val="007C1C76"/>
    <w:rsid w:val="007C27F5"/>
    <w:rsid w:val="007C4AFD"/>
    <w:rsid w:val="007C5500"/>
    <w:rsid w:val="007C55CA"/>
    <w:rsid w:val="007C5736"/>
    <w:rsid w:val="007C59ED"/>
    <w:rsid w:val="007D4A0A"/>
    <w:rsid w:val="007D6CB5"/>
    <w:rsid w:val="007E0E31"/>
    <w:rsid w:val="007E0FDC"/>
    <w:rsid w:val="007E1569"/>
    <w:rsid w:val="007E157B"/>
    <w:rsid w:val="007E4E63"/>
    <w:rsid w:val="007E7DA1"/>
    <w:rsid w:val="007F0F2E"/>
    <w:rsid w:val="007F13FC"/>
    <w:rsid w:val="007F1854"/>
    <w:rsid w:val="007F1CDE"/>
    <w:rsid w:val="007F4863"/>
    <w:rsid w:val="007F593C"/>
    <w:rsid w:val="008007B0"/>
    <w:rsid w:val="00800D4D"/>
    <w:rsid w:val="00801765"/>
    <w:rsid w:val="00803DBC"/>
    <w:rsid w:val="008048AF"/>
    <w:rsid w:val="008054FE"/>
    <w:rsid w:val="00810A7C"/>
    <w:rsid w:val="0081187A"/>
    <w:rsid w:val="00811E60"/>
    <w:rsid w:val="0081531D"/>
    <w:rsid w:val="00815E52"/>
    <w:rsid w:val="00816DD7"/>
    <w:rsid w:val="008176B8"/>
    <w:rsid w:val="00821A60"/>
    <w:rsid w:val="00821DFF"/>
    <w:rsid w:val="00823D14"/>
    <w:rsid w:val="0082693D"/>
    <w:rsid w:val="00826A11"/>
    <w:rsid w:val="00830054"/>
    <w:rsid w:val="008310A8"/>
    <w:rsid w:val="00831169"/>
    <w:rsid w:val="00831386"/>
    <w:rsid w:val="00832132"/>
    <w:rsid w:val="00833A2F"/>
    <w:rsid w:val="00836B2A"/>
    <w:rsid w:val="008370BF"/>
    <w:rsid w:val="008406AD"/>
    <w:rsid w:val="00840767"/>
    <w:rsid w:val="0084082D"/>
    <w:rsid w:val="00841DFE"/>
    <w:rsid w:val="00844F39"/>
    <w:rsid w:val="008538F4"/>
    <w:rsid w:val="008554A1"/>
    <w:rsid w:val="00856A4C"/>
    <w:rsid w:val="00856CBE"/>
    <w:rsid w:val="008626BC"/>
    <w:rsid w:val="00862B2F"/>
    <w:rsid w:val="008637FC"/>
    <w:rsid w:val="00864AFE"/>
    <w:rsid w:val="00865ED3"/>
    <w:rsid w:val="00866284"/>
    <w:rsid w:val="008668FE"/>
    <w:rsid w:val="00867B0C"/>
    <w:rsid w:val="00873E9C"/>
    <w:rsid w:val="00876FE0"/>
    <w:rsid w:val="0088074F"/>
    <w:rsid w:val="00880BBA"/>
    <w:rsid w:val="0088551F"/>
    <w:rsid w:val="00886535"/>
    <w:rsid w:val="00887906"/>
    <w:rsid w:val="008941C4"/>
    <w:rsid w:val="008962B2"/>
    <w:rsid w:val="00896A4B"/>
    <w:rsid w:val="00896FE9"/>
    <w:rsid w:val="008A0E66"/>
    <w:rsid w:val="008A14E3"/>
    <w:rsid w:val="008A1DB6"/>
    <w:rsid w:val="008A32CA"/>
    <w:rsid w:val="008A4703"/>
    <w:rsid w:val="008B204C"/>
    <w:rsid w:val="008B22A9"/>
    <w:rsid w:val="008B46B8"/>
    <w:rsid w:val="008B5837"/>
    <w:rsid w:val="008B7D9B"/>
    <w:rsid w:val="008C23E1"/>
    <w:rsid w:val="008C2483"/>
    <w:rsid w:val="008C4779"/>
    <w:rsid w:val="008C4867"/>
    <w:rsid w:val="008C51B4"/>
    <w:rsid w:val="008D006D"/>
    <w:rsid w:val="008D06DB"/>
    <w:rsid w:val="008D19F0"/>
    <w:rsid w:val="008D2352"/>
    <w:rsid w:val="008D2894"/>
    <w:rsid w:val="008D7EA2"/>
    <w:rsid w:val="008E3178"/>
    <w:rsid w:val="008E4812"/>
    <w:rsid w:val="008F0579"/>
    <w:rsid w:val="008F09D5"/>
    <w:rsid w:val="008F2831"/>
    <w:rsid w:val="008F3517"/>
    <w:rsid w:val="008F4BE8"/>
    <w:rsid w:val="008F5A38"/>
    <w:rsid w:val="0090334E"/>
    <w:rsid w:val="0090388D"/>
    <w:rsid w:val="0091328E"/>
    <w:rsid w:val="0091353B"/>
    <w:rsid w:val="009145F0"/>
    <w:rsid w:val="00926F02"/>
    <w:rsid w:val="00933243"/>
    <w:rsid w:val="00933853"/>
    <w:rsid w:val="00935376"/>
    <w:rsid w:val="00935A60"/>
    <w:rsid w:val="00937055"/>
    <w:rsid w:val="0093740F"/>
    <w:rsid w:val="00937777"/>
    <w:rsid w:val="009409F1"/>
    <w:rsid w:val="00943DBC"/>
    <w:rsid w:val="00945EB9"/>
    <w:rsid w:val="00946F23"/>
    <w:rsid w:val="00947B82"/>
    <w:rsid w:val="00950845"/>
    <w:rsid w:val="0095346D"/>
    <w:rsid w:val="00956B50"/>
    <w:rsid w:val="00957965"/>
    <w:rsid w:val="00960387"/>
    <w:rsid w:val="00961166"/>
    <w:rsid w:val="009613BB"/>
    <w:rsid w:val="00967FF6"/>
    <w:rsid w:val="00970100"/>
    <w:rsid w:val="00970F4A"/>
    <w:rsid w:val="00971BA8"/>
    <w:rsid w:val="00973C76"/>
    <w:rsid w:val="00975D60"/>
    <w:rsid w:val="00976BE3"/>
    <w:rsid w:val="00977C21"/>
    <w:rsid w:val="0098002D"/>
    <w:rsid w:val="0098036E"/>
    <w:rsid w:val="00982F78"/>
    <w:rsid w:val="00983308"/>
    <w:rsid w:val="00983A8C"/>
    <w:rsid w:val="0098462B"/>
    <w:rsid w:val="00984967"/>
    <w:rsid w:val="00985453"/>
    <w:rsid w:val="00991368"/>
    <w:rsid w:val="0099177D"/>
    <w:rsid w:val="0099184E"/>
    <w:rsid w:val="009918A6"/>
    <w:rsid w:val="009925CE"/>
    <w:rsid w:val="009927B9"/>
    <w:rsid w:val="00993D38"/>
    <w:rsid w:val="00997E4A"/>
    <w:rsid w:val="009A423F"/>
    <w:rsid w:val="009A438D"/>
    <w:rsid w:val="009A5AA6"/>
    <w:rsid w:val="009B1DE0"/>
    <w:rsid w:val="009B2993"/>
    <w:rsid w:val="009B5850"/>
    <w:rsid w:val="009B6992"/>
    <w:rsid w:val="009C1216"/>
    <w:rsid w:val="009C2426"/>
    <w:rsid w:val="009C2B1D"/>
    <w:rsid w:val="009C45B5"/>
    <w:rsid w:val="009C692F"/>
    <w:rsid w:val="009C6A50"/>
    <w:rsid w:val="009D1AF2"/>
    <w:rsid w:val="009D25A6"/>
    <w:rsid w:val="009D25C8"/>
    <w:rsid w:val="009D3271"/>
    <w:rsid w:val="009D6E08"/>
    <w:rsid w:val="009E2C03"/>
    <w:rsid w:val="009E5004"/>
    <w:rsid w:val="009E718F"/>
    <w:rsid w:val="009E7559"/>
    <w:rsid w:val="009E7817"/>
    <w:rsid w:val="009F14AF"/>
    <w:rsid w:val="009F16AF"/>
    <w:rsid w:val="009F2392"/>
    <w:rsid w:val="009F65EB"/>
    <w:rsid w:val="00A0216C"/>
    <w:rsid w:val="00A0440D"/>
    <w:rsid w:val="00A050E6"/>
    <w:rsid w:val="00A0647B"/>
    <w:rsid w:val="00A1267F"/>
    <w:rsid w:val="00A17EED"/>
    <w:rsid w:val="00A20D06"/>
    <w:rsid w:val="00A21407"/>
    <w:rsid w:val="00A217D0"/>
    <w:rsid w:val="00A22619"/>
    <w:rsid w:val="00A22C42"/>
    <w:rsid w:val="00A2514A"/>
    <w:rsid w:val="00A253BD"/>
    <w:rsid w:val="00A2561E"/>
    <w:rsid w:val="00A270DD"/>
    <w:rsid w:val="00A30BF8"/>
    <w:rsid w:val="00A3143D"/>
    <w:rsid w:val="00A33B46"/>
    <w:rsid w:val="00A35C5E"/>
    <w:rsid w:val="00A3616E"/>
    <w:rsid w:val="00A41075"/>
    <w:rsid w:val="00A43469"/>
    <w:rsid w:val="00A439D6"/>
    <w:rsid w:val="00A45645"/>
    <w:rsid w:val="00A501E6"/>
    <w:rsid w:val="00A51C41"/>
    <w:rsid w:val="00A52DE8"/>
    <w:rsid w:val="00A53D41"/>
    <w:rsid w:val="00A5753B"/>
    <w:rsid w:val="00A575F1"/>
    <w:rsid w:val="00A57A7B"/>
    <w:rsid w:val="00A616BF"/>
    <w:rsid w:val="00A648F2"/>
    <w:rsid w:val="00A6510A"/>
    <w:rsid w:val="00A65392"/>
    <w:rsid w:val="00A6568E"/>
    <w:rsid w:val="00A65F68"/>
    <w:rsid w:val="00A66978"/>
    <w:rsid w:val="00A71674"/>
    <w:rsid w:val="00A718EE"/>
    <w:rsid w:val="00A75F61"/>
    <w:rsid w:val="00A7712E"/>
    <w:rsid w:val="00A8025B"/>
    <w:rsid w:val="00A81431"/>
    <w:rsid w:val="00A81C70"/>
    <w:rsid w:val="00A824A5"/>
    <w:rsid w:val="00A82EA4"/>
    <w:rsid w:val="00A8364D"/>
    <w:rsid w:val="00A8488D"/>
    <w:rsid w:val="00A84CAE"/>
    <w:rsid w:val="00A87D84"/>
    <w:rsid w:val="00A9174B"/>
    <w:rsid w:val="00A949F0"/>
    <w:rsid w:val="00A94C76"/>
    <w:rsid w:val="00A95873"/>
    <w:rsid w:val="00A96034"/>
    <w:rsid w:val="00A9732E"/>
    <w:rsid w:val="00A974F2"/>
    <w:rsid w:val="00AA0546"/>
    <w:rsid w:val="00AA5648"/>
    <w:rsid w:val="00AA5A2C"/>
    <w:rsid w:val="00AA6EEB"/>
    <w:rsid w:val="00AB006E"/>
    <w:rsid w:val="00AB0135"/>
    <w:rsid w:val="00AB26D4"/>
    <w:rsid w:val="00AB56EB"/>
    <w:rsid w:val="00AC0DCA"/>
    <w:rsid w:val="00AC15A2"/>
    <w:rsid w:val="00AC2FEA"/>
    <w:rsid w:val="00AC3B1A"/>
    <w:rsid w:val="00AC3E13"/>
    <w:rsid w:val="00AC3EF4"/>
    <w:rsid w:val="00AD022F"/>
    <w:rsid w:val="00AD2171"/>
    <w:rsid w:val="00AD5898"/>
    <w:rsid w:val="00AD5F7A"/>
    <w:rsid w:val="00AD61C9"/>
    <w:rsid w:val="00AE01AB"/>
    <w:rsid w:val="00AE4396"/>
    <w:rsid w:val="00AE49A4"/>
    <w:rsid w:val="00AE6232"/>
    <w:rsid w:val="00AE6525"/>
    <w:rsid w:val="00AE79E0"/>
    <w:rsid w:val="00AE7C07"/>
    <w:rsid w:val="00AE7F8B"/>
    <w:rsid w:val="00AF2D88"/>
    <w:rsid w:val="00AF4003"/>
    <w:rsid w:val="00AF4D89"/>
    <w:rsid w:val="00AF6AA7"/>
    <w:rsid w:val="00AF6AF0"/>
    <w:rsid w:val="00B0027E"/>
    <w:rsid w:val="00B007F3"/>
    <w:rsid w:val="00B0414D"/>
    <w:rsid w:val="00B044B0"/>
    <w:rsid w:val="00B0459A"/>
    <w:rsid w:val="00B0558D"/>
    <w:rsid w:val="00B07B98"/>
    <w:rsid w:val="00B07CD1"/>
    <w:rsid w:val="00B124ED"/>
    <w:rsid w:val="00B127B7"/>
    <w:rsid w:val="00B12E39"/>
    <w:rsid w:val="00B13069"/>
    <w:rsid w:val="00B1704B"/>
    <w:rsid w:val="00B227F5"/>
    <w:rsid w:val="00B234B2"/>
    <w:rsid w:val="00B24A10"/>
    <w:rsid w:val="00B329B4"/>
    <w:rsid w:val="00B3321F"/>
    <w:rsid w:val="00B334C8"/>
    <w:rsid w:val="00B344E6"/>
    <w:rsid w:val="00B3512E"/>
    <w:rsid w:val="00B35EBE"/>
    <w:rsid w:val="00B36319"/>
    <w:rsid w:val="00B41562"/>
    <w:rsid w:val="00B43AD1"/>
    <w:rsid w:val="00B446FB"/>
    <w:rsid w:val="00B454FA"/>
    <w:rsid w:val="00B45B27"/>
    <w:rsid w:val="00B47EB1"/>
    <w:rsid w:val="00B50290"/>
    <w:rsid w:val="00B604D1"/>
    <w:rsid w:val="00B61036"/>
    <w:rsid w:val="00B614F0"/>
    <w:rsid w:val="00B61DFD"/>
    <w:rsid w:val="00B64176"/>
    <w:rsid w:val="00B6424A"/>
    <w:rsid w:val="00B66525"/>
    <w:rsid w:val="00B67D22"/>
    <w:rsid w:val="00B67F59"/>
    <w:rsid w:val="00B759EE"/>
    <w:rsid w:val="00B76CEA"/>
    <w:rsid w:val="00B91ADC"/>
    <w:rsid w:val="00B925B9"/>
    <w:rsid w:val="00B928C3"/>
    <w:rsid w:val="00B93024"/>
    <w:rsid w:val="00B9332C"/>
    <w:rsid w:val="00BA0B32"/>
    <w:rsid w:val="00BA1ACF"/>
    <w:rsid w:val="00BA33A1"/>
    <w:rsid w:val="00BA5C1F"/>
    <w:rsid w:val="00BA6ACD"/>
    <w:rsid w:val="00BA71D3"/>
    <w:rsid w:val="00BB1426"/>
    <w:rsid w:val="00BB3460"/>
    <w:rsid w:val="00BB594B"/>
    <w:rsid w:val="00BB6E04"/>
    <w:rsid w:val="00BB75DD"/>
    <w:rsid w:val="00BC01E3"/>
    <w:rsid w:val="00BC0DD1"/>
    <w:rsid w:val="00BC1033"/>
    <w:rsid w:val="00BC2FAD"/>
    <w:rsid w:val="00BC35B4"/>
    <w:rsid w:val="00BC3DA4"/>
    <w:rsid w:val="00BC55DF"/>
    <w:rsid w:val="00BC7C86"/>
    <w:rsid w:val="00BD1ED0"/>
    <w:rsid w:val="00BD45AC"/>
    <w:rsid w:val="00BD45AD"/>
    <w:rsid w:val="00BD4618"/>
    <w:rsid w:val="00BD73A5"/>
    <w:rsid w:val="00BE0F59"/>
    <w:rsid w:val="00BE26A2"/>
    <w:rsid w:val="00BE2DC9"/>
    <w:rsid w:val="00BE3772"/>
    <w:rsid w:val="00BE4905"/>
    <w:rsid w:val="00BE6B5F"/>
    <w:rsid w:val="00BF169D"/>
    <w:rsid w:val="00BF1A4D"/>
    <w:rsid w:val="00BF270C"/>
    <w:rsid w:val="00BF2C7F"/>
    <w:rsid w:val="00BF30AE"/>
    <w:rsid w:val="00BF34CE"/>
    <w:rsid w:val="00BF3A9B"/>
    <w:rsid w:val="00BF7089"/>
    <w:rsid w:val="00C0157D"/>
    <w:rsid w:val="00C02D3F"/>
    <w:rsid w:val="00C03038"/>
    <w:rsid w:val="00C03424"/>
    <w:rsid w:val="00C041B4"/>
    <w:rsid w:val="00C052D8"/>
    <w:rsid w:val="00C057F2"/>
    <w:rsid w:val="00C06571"/>
    <w:rsid w:val="00C10DCE"/>
    <w:rsid w:val="00C125E7"/>
    <w:rsid w:val="00C16154"/>
    <w:rsid w:val="00C1701C"/>
    <w:rsid w:val="00C25385"/>
    <w:rsid w:val="00C25BDF"/>
    <w:rsid w:val="00C27B0C"/>
    <w:rsid w:val="00C27D71"/>
    <w:rsid w:val="00C31863"/>
    <w:rsid w:val="00C320AD"/>
    <w:rsid w:val="00C3497B"/>
    <w:rsid w:val="00C3576A"/>
    <w:rsid w:val="00C37138"/>
    <w:rsid w:val="00C37A68"/>
    <w:rsid w:val="00C37ABA"/>
    <w:rsid w:val="00C40AB3"/>
    <w:rsid w:val="00C4120B"/>
    <w:rsid w:val="00C4149C"/>
    <w:rsid w:val="00C42A51"/>
    <w:rsid w:val="00C44381"/>
    <w:rsid w:val="00C45DDB"/>
    <w:rsid w:val="00C52161"/>
    <w:rsid w:val="00C563EC"/>
    <w:rsid w:val="00C5797C"/>
    <w:rsid w:val="00C6168E"/>
    <w:rsid w:val="00C638D2"/>
    <w:rsid w:val="00C6551A"/>
    <w:rsid w:val="00C65E5F"/>
    <w:rsid w:val="00C66C69"/>
    <w:rsid w:val="00C7129F"/>
    <w:rsid w:val="00C71DC2"/>
    <w:rsid w:val="00C7209D"/>
    <w:rsid w:val="00C7328C"/>
    <w:rsid w:val="00C73AEC"/>
    <w:rsid w:val="00C74260"/>
    <w:rsid w:val="00C75EA7"/>
    <w:rsid w:val="00C76AB1"/>
    <w:rsid w:val="00C77F04"/>
    <w:rsid w:val="00C8045D"/>
    <w:rsid w:val="00C80A72"/>
    <w:rsid w:val="00C81599"/>
    <w:rsid w:val="00C82094"/>
    <w:rsid w:val="00C827BB"/>
    <w:rsid w:val="00C82B78"/>
    <w:rsid w:val="00C82BF2"/>
    <w:rsid w:val="00C869CF"/>
    <w:rsid w:val="00C87420"/>
    <w:rsid w:val="00C907E2"/>
    <w:rsid w:val="00C925FC"/>
    <w:rsid w:val="00C92AB2"/>
    <w:rsid w:val="00C92BDF"/>
    <w:rsid w:val="00C945FB"/>
    <w:rsid w:val="00C952B8"/>
    <w:rsid w:val="00CA0918"/>
    <w:rsid w:val="00CA0BA9"/>
    <w:rsid w:val="00CA0E4A"/>
    <w:rsid w:val="00CA2D34"/>
    <w:rsid w:val="00CA3A58"/>
    <w:rsid w:val="00CA583C"/>
    <w:rsid w:val="00CA5E2B"/>
    <w:rsid w:val="00CA698E"/>
    <w:rsid w:val="00CB0907"/>
    <w:rsid w:val="00CB305A"/>
    <w:rsid w:val="00CB369E"/>
    <w:rsid w:val="00CB4F48"/>
    <w:rsid w:val="00CB6DFF"/>
    <w:rsid w:val="00CC00F6"/>
    <w:rsid w:val="00CC10C4"/>
    <w:rsid w:val="00CC17DF"/>
    <w:rsid w:val="00CC278B"/>
    <w:rsid w:val="00CC3296"/>
    <w:rsid w:val="00CC3EDF"/>
    <w:rsid w:val="00CC564C"/>
    <w:rsid w:val="00CC7D27"/>
    <w:rsid w:val="00CD1E9F"/>
    <w:rsid w:val="00CD1FD8"/>
    <w:rsid w:val="00CD31BE"/>
    <w:rsid w:val="00CD3DFD"/>
    <w:rsid w:val="00CD58E8"/>
    <w:rsid w:val="00CD69FF"/>
    <w:rsid w:val="00CE0E28"/>
    <w:rsid w:val="00CE28CA"/>
    <w:rsid w:val="00CE5539"/>
    <w:rsid w:val="00CE606B"/>
    <w:rsid w:val="00CE7272"/>
    <w:rsid w:val="00CF008F"/>
    <w:rsid w:val="00CF06FB"/>
    <w:rsid w:val="00CF09AF"/>
    <w:rsid w:val="00CF2C51"/>
    <w:rsid w:val="00CF41E1"/>
    <w:rsid w:val="00CF4680"/>
    <w:rsid w:val="00CF57E0"/>
    <w:rsid w:val="00CF6334"/>
    <w:rsid w:val="00CF6F43"/>
    <w:rsid w:val="00D0137B"/>
    <w:rsid w:val="00D01EEC"/>
    <w:rsid w:val="00D03FA5"/>
    <w:rsid w:val="00D04A59"/>
    <w:rsid w:val="00D05535"/>
    <w:rsid w:val="00D05918"/>
    <w:rsid w:val="00D07F77"/>
    <w:rsid w:val="00D1170B"/>
    <w:rsid w:val="00D11DE2"/>
    <w:rsid w:val="00D13FC6"/>
    <w:rsid w:val="00D2060C"/>
    <w:rsid w:val="00D20FD7"/>
    <w:rsid w:val="00D21FEE"/>
    <w:rsid w:val="00D2438B"/>
    <w:rsid w:val="00D25F10"/>
    <w:rsid w:val="00D26C65"/>
    <w:rsid w:val="00D34029"/>
    <w:rsid w:val="00D3496C"/>
    <w:rsid w:val="00D349D7"/>
    <w:rsid w:val="00D35220"/>
    <w:rsid w:val="00D35862"/>
    <w:rsid w:val="00D42AC1"/>
    <w:rsid w:val="00D46B49"/>
    <w:rsid w:val="00D5244A"/>
    <w:rsid w:val="00D54D09"/>
    <w:rsid w:val="00D55F7D"/>
    <w:rsid w:val="00D60CD9"/>
    <w:rsid w:val="00D623EC"/>
    <w:rsid w:val="00D63E0A"/>
    <w:rsid w:val="00D649D3"/>
    <w:rsid w:val="00D659A3"/>
    <w:rsid w:val="00D65BE1"/>
    <w:rsid w:val="00D730DB"/>
    <w:rsid w:val="00D7557C"/>
    <w:rsid w:val="00D779EA"/>
    <w:rsid w:val="00D812BC"/>
    <w:rsid w:val="00D81356"/>
    <w:rsid w:val="00D84D75"/>
    <w:rsid w:val="00D850B2"/>
    <w:rsid w:val="00D85113"/>
    <w:rsid w:val="00D8604B"/>
    <w:rsid w:val="00D8716A"/>
    <w:rsid w:val="00D872D9"/>
    <w:rsid w:val="00D8789B"/>
    <w:rsid w:val="00D946F0"/>
    <w:rsid w:val="00D954F9"/>
    <w:rsid w:val="00D95B58"/>
    <w:rsid w:val="00D96EEA"/>
    <w:rsid w:val="00D970B9"/>
    <w:rsid w:val="00DA0E47"/>
    <w:rsid w:val="00DA2FF3"/>
    <w:rsid w:val="00DA37E0"/>
    <w:rsid w:val="00DA3BBD"/>
    <w:rsid w:val="00DA63C7"/>
    <w:rsid w:val="00DA773C"/>
    <w:rsid w:val="00DA7E7B"/>
    <w:rsid w:val="00DB009C"/>
    <w:rsid w:val="00DB0799"/>
    <w:rsid w:val="00DB18C2"/>
    <w:rsid w:val="00DB2A90"/>
    <w:rsid w:val="00DB7585"/>
    <w:rsid w:val="00DC2C89"/>
    <w:rsid w:val="00DC3E90"/>
    <w:rsid w:val="00DC6406"/>
    <w:rsid w:val="00DC640E"/>
    <w:rsid w:val="00DD3B5E"/>
    <w:rsid w:val="00DD554E"/>
    <w:rsid w:val="00DD5FF0"/>
    <w:rsid w:val="00DD6EDB"/>
    <w:rsid w:val="00DD704F"/>
    <w:rsid w:val="00DD71ED"/>
    <w:rsid w:val="00DE3D6F"/>
    <w:rsid w:val="00DE479E"/>
    <w:rsid w:val="00DE5195"/>
    <w:rsid w:val="00DE67F5"/>
    <w:rsid w:val="00DE733D"/>
    <w:rsid w:val="00DF07F1"/>
    <w:rsid w:val="00DF6767"/>
    <w:rsid w:val="00DF6BE0"/>
    <w:rsid w:val="00DF6D3D"/>
    <w:rsid w:val="00E017C9"/>
    <w:rsid w:val="00E01C87"/>
    <w:rsid w:val="00E02BFC"/>
    <w:rsid w:val="00E031EA"/>
    <w:rsid w:val="00E03D4C"/>
    <w:rsid w:val="00E061B7"/>
    <w:rsid w:val="00E07101"/>
    <w:rsid w:val="00E0726F"/>
    <w:rsid w:val="00E076C0"/>
    <w:rsid w:val="00E1155E"/>
    <w:rsid w:val="00E115C3"/>
    <w:rsid w:val="00E179EB"/>
    <w:rsid w:val="00E221E2"/>
    <w:rsid w:val="00E26E49"/>
    <w:rsid w:val="00E27CCA"/>
    <w:rsid w:val="00E41A53"/>
    <w:rsid w:val="00E41C4E"/>
    <w:rsid w:val="00E42921"/>
    <w:rsid w:val="00E42A16"/>
    <w:rsid w:val="00E42EC4"/>
    <w:rsid w:val="00E43163"/>
    <w:rsid w:val="00E44707"/>
    <w:rsid w:val="00E45942"/>
    <w:rsid w:val="00E47903"/>
    <w:rsid w:val="00E50870"/>
    <w:rsid w:val="00E50A83"/>
    <w:rsid w:val="00E51F0F"/>
    <w:rsid w:val="00E528AF"/>
    <w:rsid w:val="00E55AE7"/>
    <w:rsid w:val="00E61F05"/>
    <w:rsid w:val="00E61F56"/>
    <w:rsid w:val="00E62960"/>
    <w:rsid w:val="00E63C96"/>
    <w:rsid w:val="00E64A89"/>
    <w:rsid w:val="00E654E3"/>
    <w:rsid w:val="00E65853"/>
    <w:rsid w:val="00E66513"/>
    <w:rsid w:val="00E67460"/>
    <w:rsid w:val="00E67F1C"/>
    <w:rsid w:val="00E70F9C"/>
    <w:rsid w:val="00E71E1F"/>
    <w:rsid w:val="00E744FD"/>
    <w:rsid w:val="00E76437"/>
    <w:rsid w:val="00E7672B"/>
    <w:rsid w:val="00E77815"/>
    <w:rsid w:val="00E80B04"/>
    <w:rsid w:val="00E82F36"/>
    <w:rsid w:val="00E8398E"/>
    <w:rsid w:val="00E83C7F"/>
    <w:rsid w:val="00E8402F"/>
    <w:rsid w:val="00E8676F"/>
    <w:rsid w:val="00E8688F"/>
    <w:rsid w:val="00E86CA9"/>
    <w:rsid w:val="00E87E3C"/>
    <w:rsid w:val="00E9228A"/>
    <w:rsid w:val="00E92576"/>
    <w:rsid w:val="00E94051"/>
    <w:rsid w:val="00E97C55"/>
    <w:rsid w:val="00EA2D2A"/>
    <w:rsid w:val="00EA3B42"/>
    <w:rsid w:val="00EA3CE2"/>
    <w:rsid w:val="00EA7590"/>
    <w:rsid w:val="00EA77BA"/>
    <w:rsid w:val="00EA7BB1"/>
    <w:rsid w:val="00EB07A7"/>
    <w:rsid w:val="00EB2013"/>
    <w:rsid w:val="00EB3F4E"/>
    <w:rsid w:val="00EB47F7"/>
    <w:rsid w:val="00EB718D"/>
    <w:rsid w:val="00EB745D"/>
    <w:rsid w:val="00EB74FC"/>
    <w:rsid w:val="00EC1AAF"/>
    <w:rsid w:val="00EC22F3"/>
    <w:rsid w:val="00EC2476"/>
    <w:rsid w:val="00EC5CC9"/>
    <w:rsid w:val="00EC65AE"/>
    <w:rsid w:val="00ED2AC4"/>
    <w:rsid w:val="00ED2F9C"/>
    <w:rsid w:val="00ED52F2"/>
    <w:rsid w:val="00ED5457"/>
    <w:rsid w:val="00EE0450"/>
    <w:rsid w:val="00EE1BAC"/>
    <w:rsid w:val="00EE30B6"/>
    <w:rsid w:val="00EE34AD"/>
    <w:rsid w:val="00EE38EA"/>
    <w:rsid w:val="00EE41DC"/>
    <w:rsid w:val="00EE48B7"/>
    <w:rsid w:val="00EE4B16"/>
    <w:rsid w:val="00EF18DB"/>
    <w:rsid w:val="00EF3B60"/>
    <w:rsid w:val="00EF49AA"/>
    <w:rsid w:val="00EF5008"/>
    <w:rsid w:val="00EF5763"/>
    <w:rsid w:val="00EF5E70"/>
    <w:rsid w:val="00F001B5"/>
    <w:rsid w:val="00F05BC6"/>
    <w:rsid w:val="00F06A73"/>
    <w:rsid w:val="00F07264"/>
    <w:rsid w:val="00F077F8"/>
    <w:rsid w:val="00F07E51"/>
    <w:rsid w:val="00F07FE3"/>
    <w:rsid w:val="00F11070"/>
    <w:rsid w:val="00F1622B"/>
    <w:rsid w:val="00F22763"/>
    <w:rsid w:val="00F251F7"/>
    <w:rsid w:val="00F31B23"/>
    <w:rsid w:val="00F31FF5"/>
    <w:rsid w:val="00F3205F"/>
    <w:rsid w:val="00F328DF"/>
    <w:rsid w:val="00F33723"/>
    <w:rsid w:val="00F3457F"/>
    <w:rsid w:val="00F36ED3"/>
    <w:rsid w:val="00F37A24"/>
    <w:rsid w:val="00F4177D"/>
    <w:rsid w:val="00F46B7A"/>
    <w:rsid w:val="00F50537"/>
    <w:rsid w:val="00F507BD"/>
    <w:rsid w:val="00F53BFB"/>
    <w:rsid w:val="00F56F78"/>
    <w:rsid w:val="00F57095"/>
    <w:rsid w:val="00F5761D"/>
    <w:rsid w:val="00F6203D"/>
    <w:rsid w:val="00F62693"/>
    <w:rsid w:val="00F632BC"/>
    <w:rsid w:val="00F653AD"/>
    <w:rsid w:val="00F657AE"/>
    <w:rsid w:val="00F65F27"/>
    <w:rsid w:val="00F66EBB"/>
    <w:rsid w:val="00F675B3"/>
    <w:rsid w:val="00F7082F"/>
    <w:rsid w:val="00F730CE"/>
    <w:rsid w:val="00F73579"/>
    <w:rsid w:val="00F73897"/>
    <w:rsid w:val="00F742A2"/>
    <w:rsid w:val="00F74FF6"/>
    <w:rsid w:val="00F75542"/>
    <w:rsid w:val="00F75AE0"/>
    <w:rsid w:val="00F8429C"/>
    <w:rsid w:val="00F843B4"/>
    <w:rsid w:val="00F9125F"/>
    <w:rsid w:val="00F926A9"/>
    <w:rsid w:val="00F9403C"/>
    <w:rsid w:val="00F96D5B"/>
    <w:rsid w:val="00F96E32"/>
    <w:rsid w:val="00F97BBD"/>
    <w:rsid w:val="00FA06DD"/>
    <w:rsid w:val="00FA40D0"/>
    <w:rsid w:val="00FA5435"/>
    <w:rsid w:val="00FA7177"/>
    <w:rsid w:val="00FA7EE3"/>
    <w:rsid w:val="00FB2382"/>
    <w:rsid w:val="00FB270E"/>
    <w:rsid w:val="00FB39BB"/>
    <w:rsid w:val="00FB3C76"/>
    <w:rsid w:val="00FB586D"/>
    <w:rsid w:val="00FB6696"/>
    <w:rsid w:val="00FB6732"/>
    <w:rsid w:val="00FC1739"/>
    <w:rsid w:val="00FC550F"/>
    <w:rsid w:val="00FC68B8"/>
    <w:rsid w:val="00FC69AC"/>
    <w:rsid w:val="00FD2B38"/>
    <w:rsid w:val="00FD3275"/>
    <w:rsid w:val="00FD4505"/>
    <w:rsid w:val="00FD6463"/>
    <w:rsid w:val="00FE0691"/>
    <w:rsid w:val="00FE2B53"/>
    <w:rsid w:val="00FE2F4C"/>
    <w:rsid w:val="00FE7DFA"/>
    <w:rsid w:val="00FF2295"/>
    <w:rsid w:val="00FF3313"/>
    <w:rsid w:val="00FF42BC"/>
    <w:rsid w:val="00FF4AF1"/>
    <w:rsid w:val="00FF5017"/>
    <w:rsid w:val="00FF50D7"/>
    <w:rsid w:val="00FF6904"/>
    <w:rsid w:val="00FF699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40B8FE"/>
  <w15:docId w15:val="{7CADB900-854E-45A7-8103-48EE93B94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99"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5" w:uiPriority="99"/>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25B9"/>
    <w:pPr>
      <w:snapToGrid w:val="0"/>
      <w:spacing w:before="60" w:after="60" w:line="276" w:lineRule="auto"/>
    </w:pPr>
    <w:rPr>
      <w:rFonts w:ascii="Arial" w:hAnsi="Arial" w:cs="Arial"/>
      <w:sz w:val="22"/>
      <w:szCs w:val="24"/>
      <w:lang w:val="en-CA"/>
    </w:rPr>
  </w:style>
  <w:style w:type="paragraph" w:styleId="Heading1">
    <w:name w:val="heading 1"/>
    <w:basedOn w:val="Normal"/>
    <w:next w:val="Normal"/>
    <w:link w:val="Heading1Char"/>
    <w:uiPriority w:val="9"/>
    <w:qFormat/>
    <w:rsid w:val="00136CC5"/>
    <w:pPr>
      <w:spacing w:before="120" w:after="360"/>
      <w:jc w:val="center"/>
      <w:outlineLvl w:val="0"/>
    </w:pPr>
    <w:rPr>
      <w:rFonts w:cs="Times New Roman"/>
      <w:b/>
      <w:bCs/>
      <w:sz w:val="32"/>
      <w:szCs w:val="28"/>
    </w:rPr>
  </w:style>
  <w:style w:type="paragraph" w:styleId="Heading2">
    <w:name w:val="heading 2"/>
    <w:basedOn w:val="Normal"/>
    <w:next w:val="Normal"/>
    <w:link w:val="Heading2Char"/>
    <w:uiPriority w:val="9"/>
    <w:unhideWhenUsed/>
    <w:qFormat/>
    <w:rsid w:val="00B925B9"/>
    <w:pPr>
      <w:spacing w:before="360" w:after="240"/>
      <w:outlineLvl w:val="1"/>
    </w:pPr>
    <w:rPr>
      <w:rFonts w:cs="Times New Roman"/>
      <w:b/>
      <w:bCs/>
      <w:sz w:val="28"/>
      <w:szCs w:val="26"/>
    </w:rPr>
  </w:style>
  <w:style w:type="paragraph" w:styleId="Heading3">
    <w:name w:val="heading 3"/>
    <w:basedOn w:val="Normal"/>
    <w:next w:val="Normal"/>
    <w:link w:val="Heading3Char"/>
    <w:uiPriority w:val="9"/>
    <w:unhideWhenUsed/>
    <w:qFormat/>
    <w:rsid w:val="00FB39BB"/>
    <w:pPr>
      <w:spacing w:before="240" w:after="120" w:line="271" w:lineRule="auto"/>
      <w:outlineLvl w:val="2"/>
    </w:pPr>
    <w:rPr>
      <w:rFonts w:cs="Times New Roman"/>
      <w:b/>
      <w:bCs/>
      <w:sz w:val="24"/>
    </w:rPr>
  </w:style>
  <w:style w:type="paragraph" w:styleId="Heading4">
    <w:name w:val="heading 4"/>
    <w:basedOn w:val="Normal"/>
    <w:next w:val="Normal"/>
    <w:link w:val="Heading4Char"/>
    <w:uiPriority w:val="9"/>
    <w:unhideWhenUsed/>
    <w:qFormat/>
    <w:rsid w:val="00136CC5"/>
    <w:pPr>
      <w:spacing w:before="200"/>
      <w:outlineLvl w:val="3"/>
    </w:pPr>
    <w:rPr>
      <w:rFonts w:cs="Times New Roman"/>
      <w:b/>
      <w:bCs/>
      <w:iCs/>
      <w:sz w:val="20"/>
    </w:rPr>
  </w:style>
  <w:style w:type="paragraph" w:styleId="Heading5">
    <w:name w:val="heading 5"/>
    <w:basedOn w:val="Normal"/>
    <w:next w:val="Normal"/>
    <w:link w:val="Heading5Char"/>
    <w:uiPriority w:val="9"/>
    <w:unhideWhenUsed/>
    <w:qFormat/>
    <w:rsid w:val="00136CC5"/>
    <w:pPr>
      <w:spacing w:before="200" w:after="0"/>
      <w:outlineLvl w:val="4"/>
    </w:pPr>
    <w:rPr>
      <w:rFonts w:cs="Times New Roman"/>
      <w:b/>
      <w:bCs/>
    </w:rPr>
  </w:style>
  <w:style w:type="paragraph" w:styleId="Heading6">
    <w:name w:val="heading 6"/>
    <w:basedOn w:val="Normal"/>
    <w:next w:val="Normal"/>
    <w:link w:val="Heading6Char"/>
    <w:uiPriority w:val="9"/>
    <w:semiHidden/>
    <w:unhideWhenUsed/>
    <w:rsid w:val="00136CC5"/>
    <w:pPr>
      <w:spacing w:after="0" w:line="271" w:lineRule="auto"/>
      <w:outlineLvl w:val="5"/>
    </w:pPr>
    <w:rPr>
      <w:rFonts w:cs="Times New Roman"/>
      <w:b/>
      <w:bCs/>
      <w:i/>
      <w:iCs/>
      <w:color w:val="7F7F7F"/>
    </w:rPr>
  </w:style>
  <w:style w:type="paragraph" w:styleId="Heading7">
    <w:name w:val="heading 7"/>
    <w:basedOn w:val="Normal"/>
    <w:next w:val="Normal"/>
    <w:link w:val="Heading7Char"/>
    <w:uiPriority w:val="9"/>
    <w:semiHidden/>
    <w:unhideWhenUsed/>
    <w:qFormat/>
    <w:rsid w:val="00136CC5"/>
    <w:pPr>
      <w:spacing w:after="0"/>
      <w:outlineLvl w:val="6"/>
    </w:pPr>
    <w:rPr>
      <w:rFonts w:cs="Times New Roman"/>
      <w:i/>
      <w:iCs/>
    </w:rPr>
  </w:style>
  <w:style w:type="paragraph" w:styleId="Heading8">
    <w:name w:val="heading 8"/>
    <w:basedOn w:val="Normal"/>
    <w:next w:val="Normal"/>
    <w:link w:val="Heading8Char"/>
    <w:uiPriority w:val="9"/>
    <w:semiHidden/>
    <w:unhideWhenUsed/>
    <w:qFormat/>
    <w:rsid w:val="00136CC5"/>
    <w:pPr>
      <w:spacing w:after="0"/>
      <w:outlineLvl w:val="7"/>
    </w:pPr>
    <w:rPr>
      <w:rFonts w:cs="Times New Roman"/>
      <w:sz w:val="20"/>
      <w:szCs w:val="20"/>
    </w:rPr>
  </w:style>
  <w:style w:type="paragraph" w:styleId="Heading9">
    <w:name w:val="heading 9"/>
    <w:basedOn w:val="Normal"/>
    <w:next w:val="Normal"/>
    <w:link w:val="Heading9Char"/>
    <w:uiPriority w:val="9"/>
    <w:semiHidden/>
    <w:unhideWhenUsed/>
    <w:qFormat/>
    <w:rsid w:val="00136CC5"/>
    <w:pPr>
      <w:spacing w:after="0"/>
      <w:outlineLvl w:val="8"/>
    </w:pPr>
    <w:rPr>
      <w:rFonts w:cs="Times New Roman"/>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6CC5"/>
    <w:pPr>
      <w:tabs>
        <w:tab w:val="center" w:pos="4680"/>
        <w:tab w:val="right" w:pos="9360"/>
      </w:tabs>
      <w:spacing w:after="0" w:line="240" w:lineRule="auto"/>
    </w:pPr>
  </w:style>
  <w:style w:type="paragraph" w:styleId="Footer">
    <w:name w:val="footer"/>
    <w:basedOn w:val="Normal"/>
    <w:link w:val="FooterChar"/>
    <w:uiPriority w:val="99"/>
    <w:unhideWhenUsed/>
    <w:rsid w:val="00136CC5"/>
    <w:pPr>
      <w:tabs>
        <w:tab w:val="center" w:pos="4680"/>
        <w:tab w:val="right" w:pos="9360"/>
      </w:tabs>
      <w:spacing w:after="0" w:line="240" w:lineRule="auto"/>
    </w:pPr>
  </w:style>
  <w:style w:type="table" w:styleId="TableGrid">
    <w:name w:val="Table Grid"/>
    <w:basedOn w:val="TableNormal"/>
    <w:uiPriority w:val="59"/>
    <w:rsid w:val="00136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36CC5"/>
  </w:style>
  <w:style w:type="paragraph" w:styleId="BalloonText">
    <w:name w:val="Balloon Text"/>
    <w:basedOn w:val="Normal"/>
    <w:link w:val="BalloonTextChar"/>
    <w:uiPriority w:val="99"/>
    <w:semiHidden/>
    <w:unhideWhenUsed/>
    <w:rsid w:val="00136CC5"/>
    <w:pPr>
      <w:spacing w:after="0" w:line="240" w:lineRule="auto"/>
    </w:pPr>
    <w:rPr>
      <w:rFonts w:ascii="Tahoma" w:hAnsi="Tahoma" w:cs="Tahoma"/>
      <w:sz w:val="16"/>
      <w:szCs w:val="16"/>
    </w:rPr>
  </w:style>
  <w:style w:type="character" w:styleId="Hyperlink">
    <w:name w:val="Hyperlink"/>
    <w:uiPriority w:val="99"/>
    <w:rsid w:val="00136CC5"/>
    <w:rPr>
      <w:color w:val="0000FF"/>
      <w:u w:val="single"/>
    </w:rPr>
  </w:style>
  <w:style w:type="paragraph" w:customStyle="1" w:styleId="clause-e">
    <w:name w:val="clause-e"/>
    <w:basedOn w:val="Normal"/>
    <w:rsid w:val="00136CC5"/>
    <w:pPr>
      <w:spacing w:after="120"/>
      <w:ind w:left="1111" w:hanging="400"/>
    </w:pPr>
    <w:rPr>
      <w:sz w:val="26"/>
      <w:szCs w:val="26"/>
      <w:lang w:eastAsia="en-CA"/>
    </w:rPr>
  </w:style>
  <w:style w:type="paragraph" w:customStyle="1" w:styleId="section-e">
    <w:name w:val="section-e"/>
    <w:basedOn w:val="Normal"/>
    <w:rsid w:val="00136CC5"/>
    <w:pPr>
      <w:spacing w:before="240" w:after="120"/>
      <w:ind w:firstLine="600"/>
    </w:pPr>
    <w:rPr>
      <w:sz w:val="26"/>
      <w:szCs w:val="26"/>
      <w:lang w:eastAsia="en-CA"/>
    </w:rPr>
  </w:style>
  <w:style w:type="paragraph" w:customStyle="1" w:styleId="subsection-e">
    <w:name w:val="subsection-e"/>
    <w:basedOn w:val="Normal"/>
    <w:rsid w:val="00136CC5"/>
    <w:pPr>
      <w:spacing w:after="120"/>
      <w:ind w:firstLine="600"/>
    </w:pPr>
    <w:rPr>
      <w:sz w:val="26"/>
      <w:szCs w:val="26"/>
      <w:lang w:eastAsia="en-CA"/>
    </w:rPr>
  </w:style>
  <w:style w:type="character" w:styleId="Strong">
    <w:name w:val="Strong"/>
    <w:uiPriority w:val="22"/>
    <w:rsid w:val="00136CC5"/>
    <w:rPr>
      <w:b/>
      <w:bCs/>
    </w:rPr>
  </w:style>
  <w:style w:type="character" w:styleId="Emphasis">
    <w:name w:val="Emphasis"/>
    <w:uiPriority w:val="20"/>
    <w:rsid w:val="00136CC5"/>
    <w:rPr>
      <w:b/>
      <w:bCs/>
      <w:i/>
      <w:iCs/>
      <w:spacing w:val="10"/>
      <w:bdr w:val="none" w:sz="0" w:space="0" w:color="auto"/>
      <w:shd w:val="clear" w:color="auto" w:fill="auto"/>
    </w:rPr>
  </w:style>
  <w:style w:type="paragraph" w:styleId="DocumentMap">
    <w:name w:val="Document Map"/>
    <w:basedOn w:val="Normal"/>
    <w:semiHidden/>
    <w:rsid w:val="00136CC5"/>
    <w:pPr>
      <w:shd w:val="clear" w:color="auto" w:fill="000080"/>
    </w:pPr>
    <w:rPr>
      <w:rFonts w:ascii="Tahoma" w:hAnsi="Tahoma" w:cs="Tahoma"/>
      <w:sz w:val="20"/>
      <w:szCs w:val="20"/>
    </w:rPr>
  </w:style>
  <w:style w:type="character" w:styleId="FollowedHyperlink">
    <w:name w:val="FollowedHyperlink"/>
    <w:rsid w:val="00136CC5"/>
    <w:rPr>
      <w:color w:val="800080"/>
      <w:u w:val="single"/>
    </w:rPr>
  </w:style>
  <w:style w:type="paragraph" w:styleId="Title">
    <w:name w:val="Title"/>
    <w:basedOn w:val="Normal"/>
    <w:next w:val="Normal"/>
    <w:link w:val="TitleChar"/>
    <w:uiPriority w:val="10"/>
    <w:qFormat/>
    <w:rsid w:val="00136CC5"/>
    <w:pPr>
      <w:pBdr>
        <w:bottom w:val="single" w:sz="4" w:space="1" w:color="auto"/>
      </w:pBdr>
      <w:spacing w:line="360" w:lineRule="auto"/>
      <w:contextualSpacing/>
    </w:pPr>
    <w:rPr>
      <w:rFonts w:cs="Times New Roman"/>
      <w:b/>
      <w:spacing w:val="5"/>
      <w:sz w:val="36"/>
      <w:szCs w:val="52"/>
    </w:rPr>
  </w:style>
  <w:style w:type="character" w:customStyle="1" w:styleId="TitleChar">
    <w:name w:val="Title Char"/>
    <w:link w:val="Title"/>
    <w:uiPriority w:val="10"/>
    <w:rsid w:val="00136CC5"/>
    <w:rPr>
      <w:rFonts w:ascii="Arial" w:hAnsi="Arial"/>
      <w:b/>
      <w:spacing w:val="5"/>
      <w:sz w:val="36"/>
      <w:szCs w:val="52"/>
      <w:lang w:val="en-CA"/>
    </w:rPr>
  </w:style>
  <w:style w:type="character" w:customStyle="1" w:styleId="Heading1Char">
    <w:name w:val="Heading 1 Char"/>
    <w:link w:val="Heading1"/>
    <w:uiPriority w:val="9"/>
    <w:rsid w:val="00136CC5"/>
    <w:rPr>
      <w:rFonts w:ascii="Arial" w:hAnsi="Arial"/>
      <w:b/>
      <w:bCs/>
      <w:sz w:val="32"/>
      <w:szCs w:val="28"/>
      <w:lang w:val="en-CA"/>
    </w:rPr>
  </w:style>
  <w:style w:type="paragraph" w:styleId="TOCHeading">
    <w:name w:val="TOC Heading"/>
    <w:basedOn w:val="Heading1"/>
    <w:next w:val="Normal"/>
    <w:uiPriority w:val="39"/>
    <w:semiHidden/>
    <w:unhideWhenUsed/>
    <w:qFormat/>
    <w:rsid w:val="00136CC5"/>
    <w:pPr>
      <w:outlineLvl w:val="9"/>
    </w:pPr>
    <w:rPr>
      <w:lang w:bidi="en-US"/>
    </w:rPr>
  </w:style>
  <w:style w:type="paragraph" w:styleId="TOC1">
    <w:name w:val="toc 1"/>
    <w:basedOn w:val="Normal"/>
    <w:next w:val="Normal"/>
    <w:autoRedefine/>
    <w:uiPriority w:val="39"/>
    <w:rsid w:val="00136CC5"/>
  </w:style>
  <w:style w:type="paragraph" w:customStyle="1" w:styleId="Subheading">
    <w:name w:val="Subheading"/>
    <w:basedOn w:val="Normal"/>
    <w:link w:val="SubheadingChar"/>
    <w:qFormat/>
    <w:rsid w:val="00136CC5"/>
    <w:pPr>
      <w:spacing w:after="240"/>
    </w:pPr>
    <w:rPr>
      <w:rFonts w:cs="Times New Roman"/>
      <w:b/>
    </w:rPr>
  </w:style>
  <w:style w:type="paragraph" w:styleId="TOC2">
    <w:name w:val="toc 2"/>
    <w:basedOn w:val="Normal"/>
    <w:next w:val="Normal"/>
    <w:autoRedefine/>
    <w:uiPriority w:val="39"/>
    <w:rsid w:val="00136CC5"/>
    <w:pPr>
      <w:ind w:left="240"/>
    </w:pPr>
  </w:style>
  <w:style w:type="character" w:customStyle="1" w:styleId="Heading2Char">
    <w:name w:val="Heading 2 Char"/>
    <w:link w:val="Heading2"/>
    <w:uiPriority w:val="9"/>
    <w:rsid w:val="00B925B9"/>
    <w:rPr>
      <w:rFonts w:ascii="Arial" w:hAnsi="Arial"/>
      <w:b/>
      <w:bCs/>
      <w:sz w:val="28"/>
      <w:szCs w:val="26"/>
      <w:lang w:val="en-CA"/>
    </w:rPr>
  </w:style>
  <w:style w:type="character" w:customStyle="1" w:styleId="SubheadingChar">
    <w:name w:val="Subheading Char"/>
    <w:link w:val="Subheading"/>
    <w:rsid w:val="00136CC5"/>
    <w:rPr>
      <w:rFonts w:ascii="Arial" w:hAnsi="Arial"/>
      <w:b/>
      <w:sz w:val="22"/>
      <w:szCs w:val="24"/>
      <w:lang w:val="en-CA"/>
    </w:rPr>
  </w:style>
  <w:style w:type="character" w:customStyle="1" w:styleId="FooterChar">
    <w:name w:val="Footer Char"/>
    <w:link w:val="Footer"/>
    <w:uiPriority w:val="99"/>
    <w:rsid w:val="00136CC5"/>
    <w:rPr>
      <w:rFonts w:ascii="Arial" w:hAnsi="Arial" w:cs="Arial"/>
      <w:sz w:val="22"/>
      <w:szCs w:val="24"/>
      <w:lang w:val="en-CA"/>
    </w:rPr>
  </w:style>
  <w:style w:type="character" w:styleId="CommentReference">
    <w:name w:val="annotation reference"/>
    <w:uiPriority w:val="99"/>
    <w:unhideWhenUsed/>
    <w:rsid w:val="00136CC5"/>
    <w:rPr>
      <w:sz w:val="16"/>
      <w:szCs w:val="16"/>
    </w:rPr>
  </w:style>
  <w:style w:type="paragraph" w:styleId="CommentText">
    <w:name w:val="annotation text"/>
    <w:basedOn w:val="Normal"/>
    <w:link w:val="CommentTextChar"/>
    <w:uiPriority w:val="99"/>
    <w:unhideWhenUsed/>
    <w:rsid w:val="00136CC5"/>
    <w:rPr>
      <w:sz w:val="20"/>
      <w:szCs w:val="20"/>
    </w:rPr>
  </w:style>
  <w:style w:type="character" w:customStyle="1" w:styleId="CommentTextChar">
    <w:name w:val="Comment Text Char"/>
    <w:link w:val="CommentText"/>
    <w:uiPriority w:val="99"/>
    <w:rsid w:val="00136CC5"/>
    <w:rPr>
      <w:rFonts w:ascii="Arial" w:hAnsi="Arial" w:cs="Arial"/>
      <w:lang w:val="en-CA"/>
    </w:rPr>
  </w:style>
  <w:style w:type="paragraph" w:customStyle="1" w:styleId="definition-e">
    <w:name w:val="definition-e"/>
    <w:rsid w:val="00136CC5"/>
    <w:pPr>
      <w:tabs>
        <w:tab w:val="left" w:pos="0"/>
      </w:tabs>
      <w:spacing w:line="200" w:lineRule="atLeast"/>
      <w:ind w:left="378" w:hanging="378"/>
    </w:pPr>
    <w:rPr>
      <w:snapToGrid w:val="0"/>
      <w:sz w:val="26"/>
      <w:lang w:val="en-GB"/>
    </w:rPr>
  </w:style>
  <w:style w:type="character" w:customStyle="1" w:styleId="ovitalic">
    <w:name w:val="ovitalic"/>
    <w:rsid w:val="00136CC5"/>
    <w:rPr>
      <w:i/>
    </w:rPr>
  </w:style>
  <w:style w:type="paragraph" w:styleId="CommentSubject">
    <w:name w:val="annotation subject"/>
    <w:basedOn w:val="CommentText"/>
    <w:next w:val="CommentText"/>
    <w:link w:val="CommentSubjectChar"/>
    <w:uiPriority w:val="99"/>
    <w:unhideWhenUsed/>
    <w:rsid w:val="00136CC5"/>
    <w:rPr>
      <w:b/>
      <w:bCs/>
    </w:rPr>
  </w:style>
  <w:style w:type="character" w:customStyle="1" w:styleId="CommentSubjectChar">
    <w:name w:val="Comment Subject Char"/>
    <w:link w:val="CommentSubject"/>
    <w:uiPriority w:val="99"/>
    <w:rsid w:val="00136CC5"/>
    <w:rPr>
      <w:rFonts w:ascii="Arial" w:hAnsi="Arial" w:cs="Arial"/>
      <w:b/>
      <w:bCs/>
      <w:lang w:val="en-CA"/>
    </w:rPr>
  </w:style>
  <w:style w:type="paragraph" w:styleId="ListParagraph">
    <w:name w:val="List Paragraph"/>
    <w:basedOn w:val="Normal"/>
    <w:autoRedefine/>
    <w:uiPriority w:val="34"/>
    <w:qFormat/>
    <w:rsid w:val="00136CC5"/>
    <w:pPr>
      <w:spacing w:after="0" w:line="240" w:lineRule="auto"/>
      <w:ind w:left="720"/>
    </w:pPr>
    <w:rPr>
      <w:rFonts w:eastAsia="Calibri" w:cs="Calibri"/>
    </w:rPr>
  </w:style>
  <w:style w:type="paragraph" w:customStyle="1" w:styleId="Ydefinition-e">
    <w:name w:val="Ydefinition-e"/>
    <w:basedOn w:val="definition-e"/>
    <w:rsid w:val="00136CC5"/>
    <w:pPr>
      <w:shd w:val="clear" w:color="auto" w:fill="D9D9D9"/>
      <w:spacing w:before="111" w:line="209" w:lineRule="exact"/>
      <w:ind w:left="189" w:hanging="189"/>
      <w:jc w:val="both"/>
    </w:pPr>
    <w:rPr>
      <w:sz w:val="20"/>
    </w:rPr>
  </w:style>
  <w:style w:type="paragraph" w:customStyle="1" w:styleId="Ysubsection-e">
    <w:name w:val="Ysubsection-e"/>
    <w:basedOn w:val="subsection-e"/>
    <w:rsid w:val="00136CC5"/>
    <w:pPr>
      <w:shd w:val="clear" w:color="auto" w:fill="D9D9D9"/>
      <w:tabs>
        <w:tab w:val="left" w:pos="0"/>
        <w:tab w:val="left" w:pos="189"/>
      </w:tabs>
      <w:snapToGrid/>
      <w:spacing w:before="100" w:after="0" w:line="209" w:lineRule="exact"/>
      <w:ind w:firstLine="0"/>
      <w:jc w:val="both"/>
    </w:pPr>
    <w:rPr>
      <w:rFonts w:ascii="Times New Roman" w:hAnsi="Times New Roman" w:cs="Times New Roman"/>
      <w:snapToGrid w:val="0"/>
      <w:sz w:val="20"/>
      <w:szCs w:val="20"/>
      <w:lang w:val="en-GB" w:eastAsia="en-US"/>
    </w:rPr>
  </w:style>
  <w:style w:type="paragraph" w:customStyle="1" w:styleId="Yclause-e">
    <w:name w:val="Yclause-e"/>
    <w:basedOn w:val="clause-e"/>
    <w:rsid w:val="00136CC5"/>
    <w:pPr>
      <w:shd w:val="clear" w:color="auto" w:fill="D9D9D9"/>
      <w:tabs>
        <w:tab w:val="right" w:pos="418"/>
        <w:tab w:val="left" w:pos="538"/>
      </w:tabs>
      <w:snapToGrid/>
      <w:spacing w:before="111" w:after="0" w:line="209" w:lineRule="exact"/>
      <w:ind w:left="538" w:hanging="538"/>
      <w:jc w:val="both"/>
    </w:pPr>
    <w:rPr>
      <w:rFonts w:ascii="Times New Roman" w:hAnsi="Times New Roman" w:cs="Times New Roman"/>
      <w:snapToGrid w:val="0"/>
      <w:sz w:val="20"/>
      <w:szCs w:val="20"/>
      <w:lang w:val="en-GB" w:eastAsia="en-US"/>
    </w:rPr>
  </w:style>
  <w:style w:type="paragraph" w:customStyle="1" w:styleId="Ysubclause-e">
    <w:name w:val="Ysubclause-e"/>
    <w:basedOn w:val="Normal"/>
    <w:rsid w:val="00136CC5"/>
    <w:pPr>
      <w:shd w:val="clear" w:color="auto" w:fill="D9D9D9"/>
      <w:tabs>
        <w:tab w:val="right" w:pos="838"/>
        <w:tab w:val="left" w:pos="955"/>
      </w:tabs>
      <w:spacing w:before="111" w:line="209" w:lineRule="exact"/>
      <w:ind w:left="955" w:hanging="955"/>
      <w:jc w:val="both"/>
    </w:pPr>
    <w:rPr>
      <w:rFonts w:ascii="Times New Roman" w:hAnsi="Times New Roman" w:cs="Times New Roman"/>
      <w:snapToGrid w:val="0"/>
      <w:sz w:val="20"/>
      <w:szCs w:val="20"/>
      <w:lang w:val="en-GB"/>
    </w:rPr>
  </w:style>
  <w:style w:type="character" w:customStyle="1" w:styleId="normalchar">
    <w:name w:val="normal__char"/>
    <w:rsid w:val="00136CC5"/>
  </w:style>
  <w:style w:type="paragraph" w:styleId="NormalWeb">
    <w:name w:val="Normal (Web)"/>
    <w:basedOn w:val="Normal"/>
    <w:uiPriority w:val="99"/>
    <w:unhideWhenUsed/>
    <w:rsid w:val="00136CC5"/>
    <w:pPr>
      <w:spacing w:before="100" w:beforeAutospacing="1" w:after="100" w:afterAutospacing="1" w:line="240" w:lineRule="auto"/>
    </w:pPr>
    <w:rPr>
      <w:rFonts w:ascii="Times New Roman" w:hAnsi="Times New Roman" w:cs="Times New Roman"/>
      <w:lang w:eastAsia="en-CA"/>
    </w:rPr>
  </w:style>
  <w:style w:type="paragraph" w:customStyle="1" w:styleId="Ysection-e">
    <w:name w:val="Ysection-e"/>
    <w:basedOn w:val="Normal"/>
    <w:rsid w:val="00136CC5"/>
    <w:pPr>
      <w:shd w:val="clear" w:color="auto" w:fill="D9D9D9"/>
      <w:tabs>
        <w:tab w:val="left" w:pos="0"/>
        <w:tab w:val="left" w:pos="189"/>
      </w:tabs>
      <w:spacing w:before="100" w:line="209" w:lineRule="exact"/>
      <w:jc w:val="both"/>
    </w:pPr>
    <w:rPr>
      <w:rFonts w:ascii="Times New Roman" w:hAnsi="Times New Roman" w:cs="Times New Roman"/>
      <w:snapToGrid w:val="0"/>
      <w:sz w:val="20"/>
      <w:szCs w:val="20"/>
      <w:lang w:val="en-GB"/>
    </w:rPr>
  </w:style>
  <w:style w:type="paragraph" w:customStyle="1" w:styleId="Yheadnote-e">
    <w:name w:val="Yheadnote-e"/>
    <w:basedOn w:val="Normal"/>
    <w:rsid w:val="00136CC5"/>
    <w:pPr>
      <w:keepLines/>
      <w:shd w:val="clear" w:color="auto" w:fill="D9D9D9"/>
      <w:tabs>
        <w:tab w:val="left" w:pos="0"/>
      </w:tabs>
      <w:suppressAutoHyphens/>
      <w:spacing w:before="120" w:line="180" w:lineRule="exact"/>
    </w:pPr>
    <w:rPr>
      <w:rFonts w:ascii="Times New Roman" w:hAnsi="Times New Roman" w:cs="Times New Roman"/>
      <w:b/>
      <w:snapToGrid w:val="0"/>
      <w:sz w:val="16"/>
      <w:szCs w:val="20"/>
      <w:lang w:val="en-GB"/>
    </w:rPr>
  </w:style>
  <w:style w:type="paragraph" w:customStyle="1" w:styleId="defsubsubpara-e">
    <w:name w:val="defsubsubpara-e"/>
    <w:basedOn w:val="Normal"/>
    <w:rsid w:val="00136CC5"/>
    <w:pPr>
      <w:tabs>
        <w:tab w:val="right" w:pos="1315"/>
        <w:tab w:val="left" w:pos="1435"/>
      </w:tabs>
      <w:spacing w:before="111" w:line="209" w:lineRule="exact"/>
      <w:ind w:left="1435" w:hanging="1435"/>
      <w:jc w:val="both"/>
    </w:pPr>
    <w:rPr>
      <w:rFonts w:ascii="Times New Roman" w:hAnsi="Times New Roman" w:cs="Times New Roman"/>
      <w:snapToGrid w:val="0"/>
      <w:sz w:val="20"/>
      <w:szCs w:val="20"/>
      <w:lang w:val="en-GB"/>
    </w:rPr>
  </w:style>
  <w:style w:type="paragraph" w:customStyle="1" w:styleId="headnote-e">
    <w:name w:val="headnote-e"/>
    <w:basedOn w:val="Normal"/>
    <w:link w:val="headnote-eChar"/>
    <w:rsid w:val="00136CC5"/>
    <w:pPr>
      <w:keepLines/>
      <w:tabs>
        <w:tab w:val="left" w:pos="0"/>
      </w:tabs>
      <w:suppressAutoHyphens/>
      <w:spacing w:before="120" w:line="180" w:lineRule="exact"/>
    </w:pPr>
    <w:rPr>
      <w:rFonts w:ascii="Times New Roman" w:hAnsi="Times New Roman" w:cs="Times New Roman"/>
      <w:b/>
      <w:snapToGrid w:val="0"/>
      <w:sz w:val="16"/>
      <w:szCs w:val="20"/>
      <w:lang w:val="en-GB"/>
    </w:rPr>
  </w:style>
  <w:style w:type="character" w:customStyle="1" w:styleId="headnote-eChar">
    <w:name w:val="headnote-e Char"/>
    <w:link w:val="headnote-e"/>
    <w:locked/>
    <w:rsid w:val="00136CC5"/>
    <w:rPr>
      <w:b/>
      <w:snapToGrid w:val="0"/>
      <w:sz w:val="16"/>
      <w:lang w:val="en-GB"/>
    </w:rPr>
  </w:style>
  <w:style w:type="character" w:customStyle="1" w:styleId="HeaderChar">
    <w:name w:val="Header Char"/>
    <w:link w:val="Header"/>
    <w:uiPriority w:val="99"/>
    <w:rsid w:val="00136CC5"/>
    <w:rPr>
      <w:rFonts w:ascii="Arial" w:hAnsi="Arial" w:cs="Arial"/>
      <w:sz w:val="22"/>
      <w:szCs w:val="24"/>
      <w:lang w:val="en-CA"/>
    </w:rPr>
  </w:style>
  <w:style w:type="paragraph" w:styleId="Revision">
    <w:name w:val="Revision"/>
    <w:hidden/>
    <w:uiPriority w:val="99"/>
    <w:semiHidden/>
    <w:rsid w:val="00CD58E8"/>
    <w:rPr>
      <w:rFonts w:ascii="Arial" w:hAnsi="Arial" w:cs="Arial"/>
      <w:sz w:val="24"/>
      <w:szCs w:val="24"/>
      <w:lang w:val="en-CA"/>
    </w:rPr>
  </w:style>
  <w:style w:type="character" w:customStyle="1" w:styleId="datadisplaywithnobg">
    <w:name w:val="datadisplaywithnobg"/>
    <w:basedOn w:val="DefaultParagraphFont"/>
    <w:rsid w:val="00136CC5"/>
  </w:style>
  <w:style w:type="character" w:customStyle="1" w:styleId="apple-converted-space">
    <w:name w:val="apple-converted-space"/>
    <w:basedOn w:val="DefaultParagraphFont"/>
    <w:rsid w:val="00136CC5"/>
  </w:style>
  <w:style w:type="character" w:styleId="PlaceholderText">
    <w:name w:val="Placeholder Text"/>
    <w:uiPriority w:val="99"/>
    <w:rsid w:val="00136CC5"/>
    <w:rPr>
      <w:color w:val="808080"/>
    </w:rPr>
  </w:style>
  <w:style w:type="character" w:customStyle="1" w:styleId="Heading4Char">
    <w:name w:val="Heading 4 Char"/>
    <w:link w:val="Heading4"/>
    <w:uiPriority w:val="9"/>
    <w:rsid w:val="00136CC5"/>
    <w:rPr>
      <w:rFonts w:ascii="Arial" w:hAnsi="Arial"/>
      <w:b/>
      <w:bCs/>
      <w:iCs/>
      <w:szCs w:val="24"/>
      <w:lang w:val="en-CA"/>
    </w:rPr>
  </w:style>
  <w:style w:type="paragraph" w:customStyle="1" w:styleId="Default">
    <w:name w:val="Default"/>
    <w:rsid w:val="00136CC5"/>
    <w:pPr>
      <w:autoSpaceDE w:val="0"/>
      <w:autoSpaceDN w:val="0"/>
      <w:adjustRightInd w:val="0"/>
    </w:pPr>
    <w:rPr>
      <w:rFonts w:ascii="Arial" w:hAnsi="Arial" w:cs="Arial"/>
      <w:color w:val="000000"/>
      <w:sz w:val="24"/>
      <w:szCs w:val="24"/>
      <w:lang w:val="en-CA"/>
    </w:rPr>
  </w:style>
  <w:style w:type="paragraph" w:customStyle="1" w:styleId="paragraph-e">
    <w:name w:val="paragraph-e"/>
    <w:basedOn w:val="Normal"/>
    <w:rsid w:val="00136CC5"/>
    <w:pPr>
      <w:spacing w:before="100" w:beforeAutospacing="1" w:after="100" w:afterAutospacing="1" w:line="240" w:lineRule="auto"/>
    </w:pPr>
    <w:rPr>
      <w:rFonts w:ascii="Times New Roman" w:hAnsi="Times New Roman" w:cs="Times New Roman"/>
      <w:lang w:eastAsia="en-CA"/>
    </w:rPr>
  </w:style>
  <w:style w:type="paragraph" w:customStyle="1" w:styleId="subpara-e">
    <w:name w:val="subpara-e"/>
    <w:basedOn w:val="Normal"/>
    <w:rsid w:val="00136CC5"/>
    <w:pPr>
      <w:spacing w:before="100" w:beforeAutospacing="1" w:after="100" w:afterAutospacing="1" w:line="240" w:lineRule="auto"/>
    </w:pPr>
    <w:rPr>
      <w:rFonts w:ascii="Times New Roman" w:hAnsi="Times New Roman" w:cs="Times New Roman"/>
      <w:lang w:eastAsia="en-CA"/>
    </w:rPr>
  </w:style>
  <w:style w:type="numbering" w:customStyle="1" w:styleId="Style1">
    <w:name w:val="Style1"/>
    <w:uiPriority w:val="99"/>
    <w:rsid w:val="00136CC5"/>
    <w:pPr>
      <w:numPr>
        <w:numId w:val="3"/>
      </w:numPr>
    </w:pPr>
  </w:style>
  <w:style w:type="character" w:customStyle="1" w:styleId="Heading3Char">
    <w:name w:val="Heading 3 Char"/>
    <w:link w:val="Heading3"/>
    <w:uiPriority w:val="9"/>
    <w:rsid w:val="00FB39BB"/>
    <w:rPr>
      <w:rFonts w:ascii="Arial" w:hAnsi="Arial"/>
      <w:b/>
      <w:bCs/>
      <w:sz w:val="24"/>
      <w:szCs w:val="24"/>
      <w:lang w:val="en-CA"/>
    </w:rPr>
  </w:style>
  <w:style w:type="paragraph" w:customStyle="1" w:styleId="abc">
    <w:name w:val="abc"/>
    <w:basedOn w:val="Normal"/>
    <w:link w:val="abcChar"/>
    <w:rsid w:val="00136CC5"/>
    <w:pPr>
      <w:shd w:val="clear" w:color="auto" w:fill="D9D9D9" w:themeFill="background1" w:themeFillShade="D9"/>
      <w:spacing w:before="120" w:line="240" w:lineRule="auto"/>
      <w:ind w:left="720" w:hanging="360"/>
    </w:pPr>
    <w:rPr>
      <w:rFonts w:eastAsiaTheme="minorEastAsia" w:cstheme="minorBidi"/>
      <w:snapToGrid w:val="0"/>
      <w:sz w:val="20"/>
      <w:szCs w:val="22"/>
      <w:lang w:val="en-GB" w:eastAsia="zh-TW"/>
    </w:rPr>
  </w:style>
  <w:style w:type="character" w:customStyle="1" w:styleId="abcChar">
    <w:name w:val="abc Char"/>
    <w:basedOn w:val="DefaultParagraphFont"/>
    <w:link w:val="abc"/>
    <w:rsid w:val="00136CC5"/>
    <w:rPr>
      <w:rFonts w:ascii="Arial" w:eastAsiaTheme="minorEastAsia" w:hAnsi="Arial" w:cstheme="minorBidi"/>
      <w:snapToGrid w:val="0"/>
      <w:szCs w:val="22"/>
      <w:shd w:val="clear" w:color="auto" w:fill="D9D9D9" w:themeFill="background1" w:themeFillShade="D9"/>
      <w:lang w:val="en-GB" w:eastAsia="zh-TW"/>
    </w:rPr>
  </w:style>
  <w:style w:type="character" w:customStyle="1" w:styleId="BalloonTextChar">
    <w:name w:val="Balloon Text Char"/>
    <w:link w:val="BalloonText"/>
    <w:uiPriority w:val="99"/>
    <w:semiHidden/>
    <w:rsid w:val="00136CC5"/>
    <w:rPr>
      <w:rFonts w:ascii="Tahoma" w:hAnsi="Tahoma" w:cs="Tahoma"/>
      <w:sz w:val="16"/>
      <w:szCs w:val="16"/>
      <w:lang w:val="en-CA"/>
    </w:rPr>
  </w:style>
  <w:style w:type="character" w:styleId="BookTitle">
    <w:name w:val="Book Title"/>
    <w:uiPriority w:val="33"/>
    <w:rsid w:val="00136CC5"/>
    <w:rPr>
      <w:i/>
      <w:iCs/>
      <w:smallCaps/>
      <w:spacing w:val="5"/>
    </w:rPr>
  </w:style>
  <w:style w:type="paragraph" w:styleId="EndnoteText">
    <w:name w:val="endnote text"/>
    <w:basedOn w:val="Normal"/>
    <w:link w:val="EndnoteTextChar"/>
    <w:rsid w:val="00136CC5"/>
    <w:pPr>
      <w:spacing w:line="240" w:lineRule="auto"/>
    </w:pPr>
    <w:rPr>
      <w:sz w:val="20"/>
      <w:szCs w:val="20"/>
    </w:rPr>
  </w:style>
  <w:style w:type="character" w:customStyle="1" w:styleId="EndnoteTextChar">
    <w:name w:val="Endnote Text Char"/>
    <w:basedOn w:val="DefaultParagraphFont"/>
    <w:link w:val="EndnoteText"/>
    <w:rsid w:val="00136CC5"/>
    <w:rPr>
      <w:rFonts w:ascii="Arial" w:hAnsi="Arial" w:cs="Arial"/>
      <w:lang w:val="en-CA"/>
    </w:rPr>
  </w:style>
  <w:style w:type="character" w:customStyle="1" w:styleId="Heading5Char">
    <w:name w:val="Heading 5 Char"/>
    <w:link w:val="Heading5"/>
    <w:uiPriority w:val="9"/>
    <w:rsid w:val="00136CC5"/>
    <w:rPr>
      <w:rFonts w:ascii="Arial" w:hAnsi="Arial"/>
      <w:b/>
      <w:bCs/>
      <w:sz w:val="22"/>
      <w:szCs w:val="24"/>
      <w:lang w:val="en-CA"/>
    </w:rPr>
  </w:style>
  <w:style w:type="character" w:customStyle="1" w:styleId="Heading6Char">
    <w:name w:val="Heading 6 Char"/>
    <w:link w:val="Heading6"/>
    <w:uiPriority w:val="9"/>
    <w:semiHidden/>
    <w:rsid w:val="00136CC5"/>
    <w:rPr>
      <w:rFonts w:ascii="Arial" w:hAnsi="Arial"/>
      <w:b/>
      <w:bCs/>
      <w:i/>
      <w:iCs/>
      <w:color w:val="7F7F7F"/>
      <w:sz w:val="22"/>
      <w:szCs w:val="24"/>
      <w:lang w:val="en-CA"/>
    </w:rPr>
  </w:style>
  <w:style w:type="character" w:customStyle="1" w:styleId="Heading7Char">
    <w:name w:val="Heading 7 Char"/>
    <w:link w:val="Heading7"/>
    <w:uiPriority w:val="9"/>
    <w:semiHidden/>
    <w:rsid w:val="00136CC5"/>
    <w:rPr>
      <w:rFonts w:ascii="Arial" w:hAnsi="Arial"/>
      <w:i/>
      <w:iCs/>
      <w:sz w:val="22"/>
      <w:szCs w:val="24"/>
      <w:lang w:val="en-CA"/>
    </w:rPr>
  </w:style>
  <w:style w:type="character" w:customStyle="1" w:styleId="Heading8Char">
    <w:name w:val="Heading 8 Char"/>
    <w:link w:val="Heading8"/>
    <w:uiPriority w:val="9"/>
    <w:semiHidden/>
    <w:rsid w:val="00136CC5"/>
    <w:rPr>
      <w:rFonts w:ascii="Arial" w:hAnsi="Arial"/>
      <w:lang w:val="en-CA"/>
    </w:rPr>
  </w:style>
  <w:style w:type="character" w:customStyle="1" w:styleId="Heading9Char">
    <w:name w:val="Heading 9 Char"/>
    <w:link w:val="Heading9"/>
    <w:uiPriority w:val="9"/>
    <w:semiHidden/>
    <w:rsid w:val="00136CC5"/>
    <w:rPr>
      <w:rFonts w:ascii="Arial" w:hAnsi="Arial"/>
      <w:i/>
      <w:iCs/>
      <w:spacing w:val="5"/>
      <w:lang w:val="en-CA"/>
    </w:rPr>
  </w:style>
  <w:style w:type="character" w:styleId="IntenseEmphasis">
    <w:name w:val="Intense Emphasis"/>
    <w:uiPriority w:val="21"/>
    <w:rsid w:val="00136CC5"/>
    <w:rPr>
      <w:b/>
      <w:bCs/>
    </w:rPr>
  </w:style>
  <w:style w:type="paragraph" w:styleId="IntenseQuote">
    <w:name w:val="Intense Quote"/>
    <w:basedOn w:val="Normal"/>
    <w:next w:val="Normal"/>
    <w:link w:val="IntenseQuoteChar"/>
    <w:uiPriority w:val="30"/>
    <w:rsid w:val="00136CC5"/>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136CC5"/>
    <w:rPr>
      <w:rFonts w:ascii="Arial" w:hAnsi="Arial" w:cs="Arial"/>
      <w:b/>
      <w:bCs/>
      <w:i/>
      <w:iCs/>
      <w:sz w:val="22"/>
      <w:szCs w:val="24"/>
      <w:lang w:val="en-CA"/>
    </w:rPr>
  </w:style>
  <w:style w:type="character" w:styleId="IntenseReference">
    <w:name w:val="Intense Reference"/>
    <w:uiPriority w:val="32"/>
    <w:rsid w:val="00136CC5"/>
    <w:rPr>
      <w:smallCaps/>
      <w:spacing w:val="5"/>
      <w:u w:val="single"/>
    </w:rPr>
  </w:style>
  <w:style w:type="paragraph" w:styleId="ListBullet">
    <w:name w:val="List Bullet"/>
    <w:basedOn w:val="Normal"/>
    <w:uiPriority w:val="99"/>
    <w:unhideWhenUsed/>
    <w:rsid w:val="00B454FA"/>
    <w:pPr>
      <w:numPr>
        <w:numId w:val="5"/>
      </w:numPr>
      <w:spacing w:before="240" w:after="240"/>
    </w:pPr>
  </w:style>
  <w:style w:type="paragraph" w:styleId="ListBullet2">
    <w:name w:val="List Bullet 2"/>
    <w:basedOn w:val="Normal"/>
    <w:uiPriority w:val="99"/>
    <w:unhideWhenUsed/>
    <w:rsid w:val="00136CC5"/>
    <w:pPr>
      <w:numPr>
        <w:numId w:val="6"/>
      </w:numPr>
    </w:pPr>
    <w:rPr>
      <w:color w:val="0F243E" w:themeColor="text2" w:themeShade="80"/>
    </w:rPr>
  </w:style>
  <w:style w:type="paragraph" w:styleId="ListContinue5">
    <w:name w:val="List Continue 5"/>
    <w:basedOn w:val="Normal"/>
    <w:uiPriority w:val="99"/>
    <w:unhideWhenUsed/>
    <w:rsid w:val="00136CC5"/>
    <w:pPr>
      <w:spacing w:after="120"/>
      <w:ind w:left="1415"/>
      <w:contextualSpacing/>
    </w:pPr>
  </w:style>
  <w:style w:type="paragraph" w:styleId="ListNumber">
    <w:name w:val="List Number"/>
    <w:basedOn w:val="Normal"/>
    <w:uiPriority w:val="99"/>
    <w:unhideWhenUsed/>
    <w:rsid w:val="00B454FA"/>
    <w:pPr>
      <w:numPr>
        <w:numId w:val="7"/>
      </w:numPr>
      <w:shd w:val="clear" w:color="auto" w:fill="D9D9D9" w:themeFill="background1" w:themeFillShade="D9"/>
      <w:spacing w:before="120" w:after="120"/>
    </w:pPr>
    <w:rPr>
      <w:snapToGrid w:val="0"/>
    </w:rPr>
  </w:style>
  <w:style w:type="paragraph" w:styleId="ListNumber3">
    <w:name w:val="List Number 3"/>
    <w:basedOn w:val="Normal"/>
    <w:uiPriority w:val="99"/>
    <w:unhideWhenUsed/>
    <w:rsid w:val="00E03D4C"/>
    <w:pPr>
      <w:numPr>
        <w:numId w:val="8"/>
      </w:numPr>
      <w:shd w:val="clear" w:color="auto" w:fill="D9D9D9" w:themeFill="background1" w:themeFillShade="D9"/>
      <w:ind w:left="360"/>
    </w:pPr>
    <w:rPr>
      <w:snapToGrid w:val="0"/>
      <w:szCs w:val="22"/>
    </w:rPr>
  </w:style>
  <w:style w:type="paragraph" w:styleId="ListNumber4">
    <w:name w:val="List Number 4"/>
    <w:basedOn w:val="Normal"/>
    <w:uiPriority w:val="99"/>
    <w:unhideWhenUsed/>
    <w:rsid w:val="00E03D4C"/>
    <w:pPr>
      <w:numPr>
        <w:numId w:val="9"/>
      </w:numPr>
      <w:shd w:val="clear" w:color="auto" w:fill="D9D9D9" w:themeFill="background1" w:themeFillShade="D9"/>
    </w:pPr>
  </w:style>
  <w:style w:type="paragraph" w:styleId="NoSpacing">
    <w:name w:val="No Spacing"/>
    <w:uiPriority w:val="1"/>
    <w:rsid w:val="00136CC5"/>
    <w:rPr>
      <w:rFonts w:ascii="Arial" w:eastAsia="Arial" w:hAnsi="Arial"/>
      <w:sz w:val="24"/>
      <w:szCs w:val="22"/>
      <w:lang w:val="en-CA"/>
    </w:rPr>
  </w:style>
  <w:style w:type="paragraph" w:styleId="Quote">
    <w:name w:val="Quote"/>
    <w:basedOn w:val="Normal"/>
    <w:next w:val="Normal"/>
    <w:link w:val="QuoteChar"/>
    <w:uiPriority w:val="29"/>
    <w:rsid w:val="00136CC5"/>
    <w:pPr>
      <w:spacing w:before="200" w:after="0"/>
      <w:ind w:left="360" w:right="360"/>
    </w:pPr>
    <w:rPr>
      <w:i/>
      <w:iCs/>
    </w:rPr>
  </w:style>
  <w:style w:type="character" w:customStyle="1" w:styleId="QuoteChar">
    <w:name w:val="Quote Char"/>
    <w:link w:val="Quote"/>
    <w:uiPriority w:val="29"/>
    <w:rsid w:val="00136CC5"/>
    <w:rPr>
      <w:rFonts w:ascii="Arial" w:hAnsi="Arial" w:cs="Arial"/>
      <w:i/>
      <w:iCs/>
      <w:sz w:val="22"/>
      <w:szCs w:val="24"/>
      <w:lang w:val="en-CA"/>
    </w:rPr>
  </w:style>
  <w:style w:type="paragraph" w:customStyle="1" w:styleId="StyleHeading3PatternClearBackground1">
    <w:name w:val="Style Heading 3 + Pattern: Clear (Background 1)"/>
    <w:basedOn w:val="Heading3"/>
    <w:rsid w:val="00136CC5"/>
    <w:pPr>
      <w:shd w:val="clear" w:color="auto" w:fill="D9D9D9" w:themeFill="background1" w:themeFillShade="D9"/>
    </w:pPr>
  </w:style>
  <w:style w:type="paragraph" w:customStyle="1" w:styleId="StyleHeading4PatternClearBackground1">
    <w:name w:val="Style Heading 4 + Pattern: Clear (Background 1)"/>
    <w:basedOn w:val="Heading4"/>
    <w:rsid w:val="00136CC5"/>
    <w:pPr>
      <w:shd w:val="clear" w:color="auto" w:fill="D9D9D9" w:themeFill="background1" w:themeFillShade="D9"/>
      <w:spacing w:before="120" w:after="120"/>
    </w:pPr>
  </w:style>
  <w:style w:type="paragraph" w:customStyle="1" w:styleId="StyleListNumberBefore0Firstline0">
    <w:name w:val="Style List Number + Before:  0&quot; First line:  0&quot;"/>
    <w:basedOn w:val="ListNumber"/>
    <w:rsid w:val="00136CC5"/>
    <w:pPr>
      <w:numPr>
        <w:numId w:val="0"/>
      </w:numPr>
    </w:pPr>
  </w:style>
  <w:style w:type="paragraph" w:customStyle="1" w:styleId="subclause-e">
    <w:name w:val="subclause-e"/>
    <w:basedOn w:val="clause-e"/>
    <w:rsid w:val="00136CC5"/>
    <w:pPr>
      <w:tabs>
        <w:tab w:val="right" w:pos="838"/>
        <w:tab w:val="left" w:pos="955"/>
      </w:tabs>
      <w:snapToGrid/>
      <w:spacing w:before="111" w:after="0" w:line="209" w:lineRule="exact"/>
      <w:ind w:left="955" w:hanging="955"/>
      <w:jc w:val="both"/>
    </w:pPr>
    <w:rPr>
      <w:rFonts w:ascii="Times New Roman" w:hAnsi="Times New Roman" w:cs="Times New Roman"/>
      <w:snapToGrid w:val="0"/>
      <w:sz w:val="20"/>
      <w:szCs w:val="20"/>
      <w:lang w:val="en-GB" w:eastAsia="en-US"/>
    </w:rPr>
  </w:style>
  <w:style w:type="paragraph" w:customStyle="1" w:styleId="subsubpara-e">
    <w:name w:val="subsubpara-e"/>
    <w:basedOn w:val="Normal"/>
    <w:rsid w:val="00136CC5"/>
    <w:pPr>
      <w:spacing w:before="100" w:beforeAutospacing="1" w:after="100" w:afterAutospacing="1" w:line="240" w:lineRule="auto"/>
    </w:pPr>
    <w:rPr>
      <w:rFonts w:ascii="Times New Roman" w:hAnsi="Times New Roman" w:cs="Times New Roman"/>
      <w:lang w:eastAsia="en-CA"/>
    </w:rPr>
  </w:style>
  <w:style w:type="paragraph" w:styleId="Subtitle">
    <w:name w:val="Subtitle"/>
    <w:basedOn w:val="Normal"/>
    <w:next w:val="Normal"/>
    <w:link w:val="SubtitleChar"/>
    <w:uiPriority w:val="11"/>
    <w:qFormat/>
    <w:rsid w:val="00136CC5"/>
    <w:pPr>
      <w:spacing w:after="600"/>
    </w:pPr>
    <w:rPr>
      <w:rFonts w:cs="Times New Roman"/>
      <w:b/>
      <w:i/>
      <w:iCs/>
      <w:spacing w:val="13"/>
      <w:sz w:val="32"/>
    </w:rPr>
  </w:style>
  <w:style w:type="character" w:customStyle="1" w:styleId="SubtitleChar">
    <w:name w:val="Subtitle Char"/>
    <w:link w:val="Subtitle"/>
    <w:uiPriority w:val="11"/>
    <w:rsid w:val="00136CC5"/>
    <w:rPr>
      <w:rFonts w:ascii="Arial" w:hAnsi="Arial"/>
      <w:b/>
      <w:i/>
      <w:iCs/>
      <w:spacing w:val="13"/>
      <w:sz w:val="32"/>
      <w:szCs w:val="24"/>
      <w:lang w:val="en-CA"/>
    </w:rPr>
  </w:style>
  <w:style w:type="character" w:styleId="SubtleEmphasis">
    <w:name w:val="Subtle Emphasis"/>
    <w:uiPriority w:val="19"/>
    <w:rsid w:val="00136CC5"/>
    <w:rPr>
      <w:i/>
      <w:iCs/>
    </w:rPr>
  </w:style>
  <w:style w:type="character" w:styleId="SubtleReference">
    <w:name w:val="Subtle Reference"/>
    <w:uiPriority w:val="31"/>
    <w:rsid w:val="00136CC5"/>
    <w:rPr>
      <w:smallCaps/>
    </w:rPr>
  </w:style>
  <w:style w:type="paragraph" w:styleId="ListNumber2">
    <w:name w:val="List Number 2"/>
    <w:basedOn w:val="Normal"/>
    <w:rsid w:val="00B925B9"/>
    <w:pPr>
      <w:numPr>
        <w:numId w:val="10"/>
      </w:numPr>
      <w:spacing w:before="120" w:after="120"/>
      <w:ind w:left="360"/>
    </w:pPr>
  </w:style>
  <w:style w:type="paragraph" w:styleId="List2">
    <w:name w:val="List 2"/>
    <w:basedOn w:val="Normal"/>
    <w:rsid w:val="00774F66"/>
    <w:pPr>
      <w:numPr>
        <w:numId w:val="13"/>
      </w:numPr>
    </w:pPr>
  </w:style>
  <w:style w:type="paragraph" w:styleId="ListBullet3">
    <w:name w:val="List Bullet 3"/>
    <w:basedOn w:val="Normal"/>
    <w:rsid w:val="00FB39BB"/>
    <w:pPr>
      <w:numPr>
        <w:numId w:val="11"/>
      </w:numPr>
      <w:ind w:left="792"/>
    </w:pPr>
  </w:style>
  <w:style w:type="paragraph" w:customStyle="1" w:styleId="StyleListNumber2PatternClearBackground1">
    <w:name w:val="Style List Number 2 + Pattern: Clear (Background 1)"/>
    <w:basedOn w:val="ListNumber2"/>
    <w:rsid w:val="00E03D4C"/>
    <w:pPr>
      <w:shd w:val="clear" w:color="auto" w:fill="D9D9D9" w:themeFill="background1" w:themeFillShade="D9"/>
    </w:pPr>
  </w:style>
  <w:style w:type="paragraph" w:customStyle="1" w:styleId="StyleHeading4PatternClearBackground11">
    <w:name w:val="Style Heading 4 + Pattern: Clear (Background 1)1"/>
    <w:basedOn w:val="Heading4"/>
    <w:rsid w:val="00FB39BB"/>
    <w:pPr>
      <w:shd w:val="clear" w:color="auto" w:fill="D9D9D9" w:themeFill="background1" w:themeFillShade="D9"/>
    </w:pPr>
    <w:rPr>
      <w:sz w:val="22"/>
    </w:rPr>
  </w:style>
  <w:style w:type="paragraph" w:customStyle="1" w:styleId="StyleHeading3PatternClearBackground11">
    <w:name w:val="Style Heading 3 + Pattern: Clear (Background 1)1"/>
    <w:basedOn w:val="Heading3"/>
    <w:rsid w:val="00FB39BB"/>
    <w:pPr>
      <w:shd w:val="clear" w:color="auto" w:fill="D9D9D9" w:themeFill="background1" w:themeFillShade="D9"/>
    </w:pPr>
  </w:style>
  <w:style w:type="paragraph" w:customStyle="1" w:styleId="StyleLatin10ptComplex11ptComplexBoldPatternClea">
    <w:name w:val="Style (Latin) 10 pt (Complex) 11 pt (Complex) Bold Pattern: Clea..."/>
    <w:basedOn w:val="Normal"/>
    <w:rsid w:val="00E03D4C"/>
    <w:pPr>
      <w:shd w:val="clear" w:color="auto" w:fill="D9D9D9" w:themeFill="background1" w:themeFillShade="D9"/>
    </w:pPr>
    <w:rPr>
      <w:bCs/>
      <w:szCs w:val="22"/>
    </w:rPr>
  </w:style>
  <w:style w:type="paragraph" w:customStyle="1" w:styleId="StyleListNumber2Latin10ptComplex11ptComplexBol">
    <w:name w:val="Style List Number 2 + (Latin) 10 pt (Complex) 11 pt (Complex) Bol..."/>
    <w:basedOn w:val="ListNumber2"/>
    <w:rsid w:val="00E03D4C"/>
    <w:pPr>
      <w:shd w:val="clear" w:color="auto" w:fill="D9D9D9" w:themeFill="background1" w:themeFillShade="D9"/>
    </w:pPr>
    <w:rPr>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21062">
      <w:bodyDiv w:val="1"/>
      <w:marLeft w:val="0"/>
      <w:marRight w:val="0"/>
      <w:marTop w:val="0"/>
      <w:marBottom w:val="0"/>
      <w:divBdr>
        <w:top w:val="none" w:sz="0" w:space="0" w:color="auto"/>
        <w:left w:val="none" w:sz="0" w:space="0" w:color="auto"/>
        <w:bottom w:val="none" w:sz="0" w:space="0" w:color="auto"/>
        <w:right w:val="none" w:sz="0" w:space="0" w:color="auto"/>
      </w:divBdr>
      <w:divsChild>
        <w:div w:id="1339581791">
          <w:marLeft w:val="0"/>
          <w:marRight w:val="0"/>
          <w:marTop w:val="0"/>
          <w:marBottom w:val="0"/>
          <w:divBdr>
            <w:top w:val="none" w:sz="0" w:space="0" w:color="auto"/>
            <w:left w:val="none" w:sz="0" w:space="0" w:color="auto"/>
            <w:bottom w:val="none" w:sz="0" w:space="0" w:color="auto"/>
            <w:right w:val="none" w:sz="0" w:space="0" w:color="auto"/>
          </w:divBdr>
        </w:div>
      </w:divsChild>
    </w:div>
    <w:div w:id="45300554">
      <w:bodyDiv w:val="1"/>
      <w:marLeft w:val="0"/>
      <w:marRight w:val="0"/>
      <w:marTop w:val="0"/>
      <w:marBottom w:val="0"/>
      <w:divBdr>
        <w:top w:val="none" w:sz="0" w:space="0" w:color="auto"/>
        <w:left w:val="none" w:sz="0" w:space="0" w:color="auto"/>
        <w:bottom w:val="none" w:sz="0" w:space="0" w:color="auto"/>
        <w:right w:val="none" w:sz="0" w:space="0" w:color="auto"/>
      </w:divBdr>
    </w:div>
    <w:div w:id="57167918">
      <w:bodyDiv w:val="1"/>
      <w:marLeft w:val="0"/>
      <w:marRight w:val="0"/>
      <w:marTop w:val="0"/>
      <w:marBottom w:val="0"/>
      <w:divBdr>
        <w:top w:val="none" w:sz="0" w:space="0" w:color="auto"/>
        <w:left w:val="none" w:sz="0" w:space="0" w:color="auto"/>
        <w:bottom w:val="none" w:sz="0" w:space="0" w:color="auto"/>
        <w:right w:val="none" w:sz="0" w:space="0" w:color="auto"/>
      </w:divBdr>
    </w:div>
    <w:div w:id="165747533">
      <w:bodyDiv w:val="1"/>
      <w:marLeft w:val="0"/>
      <w:marRight w:val="0"/>
      <w:marTop w:val="0"/>
      <w:marBottom w:val="0"/>
      <w:divBdr>
        <w:top w:val="none" w:sz="0" w:space="0" w:color="auto"/>
        <w:left w:val="none" w:sz="0" w:space="0" w:color="auto"/>
        <w:bottom w:val="none" w:sz="0" w:space="0" w:color="auto"/>
        <w:right w:val="none" w:sz="0" w:space="0" w:color="auto"/>
      </w:divBdr>
    </w:div>
    <w:div w:id="404837240">
      <w:bodyDiv w:val="1"/>
      <w:marLeft w:val="0"/>
      <w:marRight w:val="0"/>
      <w:marTop w:val="0"/>
      <w:marBottom w:val="0"/>
      <w:divBdr>
        <w:top w:val="none" w:sz="0" w:space="0" w:color="auto"/>
        <w:left w:val="none" w:sz="0" w:space="0" w:color="auto"/>
        <w:bottom w:val="none" w:sz="0" w:space="0" w:color="auto"/>
        <w:right w:val="none" w:sz="0" w:space="0" w:color="auto"/>
      </w:divBdr>
    </w:div>
    <w:div w:id="497884914">
      <w:bodyDiv w:val="1"/>
      <w:marLeft w:val="0"/>
      <w:marRight w:val="0"/>
      <w:marTop w:val="0"/>
      <w:marBottom w:val="0"/>
      <w:divBdr>
        <w:top w:val="none" w:sz="0" w:space="0" w:color="auto"/>
        <w:left w:val="none" w:sz="0" w:space="0" w:color="auto"/>
        <w:bottom w:val="none" w:sz="0" w:space="0" w:color="auto"/>
        <w:right w:val="none" w:sz="0" w:space="0" w:color="auto"/>
      </w:divBdr>
      <w:divsChild>
        <w:div w:id="1459035078">
          <w:marLeft w:val="0"/>
          <w:marRight w:val="0"/>
          <w:marTop w:val="0"/>
          <w:marBottom w:val="0"/>
          <w:divBdr>
            <w:top w:val="none" w:sz="0" w:space="0" w:color="auto"/>
            <w:left w:val="none" w:sz="0" w:space="0" w:color="auto"/>
            <w:bottom w:val="none" w:sz="0" w:space="0" w:color="auto"/>
            <w:right w:val="none" w:sz="0" w:space="0" w:color="auto"/>
          </w:divBdr>
        </w:div>
      </w:divsChild>
    </w:div>
    <w:div w:id="1050149024">
      <w:bodyDiv w:val="1"/>
      <w:marLeft w:val="0"/>
      <w:marRight w:val="0"/>
      <w:marTop w:val="0"/>
      <w:marBottom w:val="0"/>
      <w:divBdr>
        <w:top w:val="none" w:sz="0" w:space="0" w:color="auto"/>
        <w:left w:val="none" w:sz="0" w:space="0" w:color="auto"/>
        <w:bottom w:val="none" w:sz="0" w:space="0" w:color="auto"/>
        <w:right w:val="none" w:sz="0" w:space="0" w:color="auto"/>
      </w:divBdr>
    </w:div>
    <w:div w:id="1404645414">
      <w:bodyDiv w:val="1"/>
      <w:marLeft w:val="0"/>
      <w:marRight w:val="0"/>
      <w:marTop w:val="0"/>
      <w:marBottom w:val="0"/>
      <w:divBdr>
        <w:top w:val="none" w:sz="0" w:space="0" w:color="auto"/>
        <w:left w:val="none" w:sz="0" w:space="0" w:color="auto"/>
        <w:bottom w:val="none" w:sz="0" w:space="0" w:color="auto"/>
        <w:right w:val="none" w:sz="0" w:space="0" w:color="auto"/>
      </w:divBdr>
    </w:div>
    <w:div w:id="1441530188">
      <w:bodyDiv w:val="1"/>
      <w:marLeft w:val="0"/>
      <w:marRight w:val="0"/>
      <w:marTop w:val="0"/>
      <w:marBottom w:val="0"/>
      <w:divBdr>
        <w:top w:val="none" w:sz="0" w:space="0" w:color="auto"/>
        <w:left w:val="none" w:sz="0" w:space="0" w:color="auto"/>
        <w:bottom w:val="none" w:sz="0" w:space="0" w:color="auto"/>
        <w:right w:val="none" w:sz="0" w:space="0" w:color="auto"/>
      </w:divBdr>
    </w:div>
    <w:div w:id="1473403367">
      <w:bodyDiv w:val="1"/>
      <w:marLeft w:val="0"/>
      <w:marRight w:val="0"/>
      <w:marTop w:val="0"/>
      <w:marBottom w:val="0"/>
      <w:divBdr>
        <w:top w:val="none" w:sz="0" w:space="0" w:color="auto"/>
        <w:left w:val="none" w:sz="0" w:space="0" w:color="auto"/>
        <w:bottom w:val="none" w:sz="0" w:space="0" w:color="auto"/>
        <w:right w:val="none" w:sz="0" w:space="0" w:color="auto"/>
      </w:divBdr>
    </w:div>
    <w:div w:id="1591501352">
      <w:bodyDiv w:val="1"/>
      <w:marLeft w:val="0"/>
      <w:marRight w:val="0"/>
      <w:marTop w:val="0"/>
      <w:marBottom w:val="0"/>
      <w:divBdr>
        <w:top w:val="none" w:sz="0" w:space="0" w:color="auto"/>
        <w:left w:val="none" w:sz="0" w:space="0" w:color="auto"/>
        <w:bottom w:val="none" w:sz="0" w:space="0" w:color="auto"/>
        <w:right w:val="none" w:sz="0" w:space="0" w:color="auto"/>
      </w:divBdr>
    </w:div>
    <w:div w:id="1628245040">
      <w:bodyDiv w:val="1"/>
      <w:marLeft w:val="0"/>
      <w:marRight w:val="0"/>
      <w:marTop w:val="0"/>
      <w:marBottom w:val="0"/>
      <w:divBdr>
        <w:top w:val="none" w:sz="0" w:space="0" w:color="auto"/>
        <w:left w:val="none" w:sz="0" w:space="0" w:color="auto"/>
        <w:bottom w:val="none" w:sz="0" w:space="0" w:color="auto"/>
        <w:right w:val="none" w:sz="0" w:space="0" w:color="auto"/>
      </w:divBdr>
    </w:div>
    <w:div w:id="1634141613">
      <w:bodyDiv w:val="1"/>
      <w:marLeft w:val="0"/>
      <w:marRight w:val="0"/>
      <w:marTop w:val="0"/>
      <w:marBottom w:val="0"/>
      <w:divBdr>
        <w:top w:val="none" w:sz="0" w:space="0" w:color="auto"/>
        <w:left w:val="none" w:sz="0" w:space="0" w:color="auto"/>
        <w:bottom w:val="none" w:sz="0" w:space="0" w:color="auto"/>
        <w:right w:val="none" w:sz="0" w:space="0" w:color="auto"/>
      </w:divBdr>
    </w:div>
    <w:div w:id="1764952941">
      <w:bodyDiv w:val="1"/>
      <w:marLeft w:val="0"/>
      <w:marRight w:val="0"/>
      <w:marTop w:val="0"/>
      <w:marBottom w:val="0"/>
      <w:divBdr>
        <w:top w:val="none" w:sz="0" w:space="0" w:color="auto"/>
        <w:left w:val="none" w:sz="0" w:space="0" w:color="auto"/>
        <w:bottom w:val="none" w:sz="0" w:space="0" w:color="auto"/>
        <w:right w:val="none" w:sz="0" w:space="0" w:color="auto"/>
      </w:divBdr>
    </w:div>
    <w:div w:id="1845631874">
      <w:bodyDiv w:val="1"/>
      <w:marLeft w:val="0"/>
      <w:marRight w:val="0"/>
      <w:marTop w:val="0"/>
      <w:marBottom w:val="0"/>
      <w:divBdr>
        <w:top w:val="none" w:sz="0" w:space="0" w:color="auto"/>
        <w:left w:val="none" w:sz="0" w:space="0" w:color="auto"/>
        <w:bottom w:val="none" w:sz="0" w:space="0" w:color="auto"/>
        <w:right w:val="none" w:sz="0" w:space="0" w:color="auto"/>
      </w:divBdr>
    </w:div>
    <w:div w:id="203391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tario.ca/laws/statute/05s07"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oodallergycanada.ca/about-allergies/anaphylaxis/"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FBA6FDB18A486093FE6706BC5640D7"/>
        <w:category>
          <w:name w:val="General"/>
          <w:gallery w:val="placeholder"/>
        </w:category>
        <w:types>
          <w:type w:val="bbPlcHdr"/>
        </w:types>
        <w:behaviors>
          <w:behavior w:val="content"/>
        </w:behaviors>
        <w:guid w:val="{387DBD45-B333-4CFF-AB56-FAB34BF38043}"/>
      </w:docPartPr>
      <w:docPartBody>
        <w:p w:rsidR="00D4340B" w:rsidRDefault="00D4340B" w:rsidP="00D4340B">
          <w:pPr>
            <w:pStyle w:val="CAFBA6FDB18A486093FE6706BC5640D77"/>
          </w:pPr>
          <w:r w:rsidRPr="001E1AD3">
            <w:rPr>
              <w:rStyle w:val="PlaceholderText"/>
            </w:rPr>
            <w:t>[insert role]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Tempus Sans ITC">
    <w:panose1 w:val="04020404030D0702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BF1CC2"/>
    <w:multiLevelType w:val="multilevel"/>
    <w:tmpl w:val="D7D005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6768929">
    <w:abstractNumId w:val="0"/>
  </w:num>
  <w:num w:numId="2" w16cid:durableId="545924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356077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5CC0"/>
    <w:rsid w:val="000211D8"/>
    <w:rsid w:val="00062FDE"/>
    <w:rsid w:val="000C501B"/>
    <w:rsid w:val="001740C0"/>
    <w:rsid w:val="00181C7C"/>
    <w:rsid w:val="001A47F6"/>
    <w:rsid w:val="00291744"/>
    <w:rsid w:val="002C3898"/>
    <w:rsid w:val="002F20B6"/>
    <w:rsid w:val="0033396A"/>
    <w:rsid w:val="003E48FD"/>
    <w:rsid w:val="004654ED"/>
    <w:rsid w:val="00477701"/>
    <w:rsid w:val="004A1367"/>
    <w:rsid w:val="005C11AD"/>
    <w:rsid w:val="00650490"/>
    <w:rsid w:val="0065401E"/>
    <w:rsid w:val="007302FE"/>
    <w:rsid w:val="007A5022"/>
    <w:rsid w:val="00AE2CB0"/>
    <w:rsid w:val="00AF61D4"/>
    <w:rsid w:val="00BF2A8C"/>
    <w:rsid w:val="00C827BB"/>
    <w:rsid w:val="00CD4B54"/>
    <w:rsid w:val="00D4340B"/>
    <w:rsid w:val="00D7587F"/>
    <w:rsid w:val="00DA0EDA"/>
    <w:rsid w:val="00E64A89"/>
    <w:rsid w:val="00E65CC0"/>
    <w:rsid w:val="00E73C72"/>
    <w:rsid w:val="00E81245"/>
    <w:rsid w:val="00FA32E0"/>
    <w:rsid w:val="00FB39B7"/>
    <w:rsid w:val="00FD34D6"/>
    <w:rsid w:val="00FF613F"/>
  </w:rsids>
  <m:mathPr>
    <m:mathFont m:val="Cambria Math"/>
    <m:brkBin m:val="before"/>
    <m:brkBinSub m:val="--"/>
    <m:smallFrac m:val="0"/>
    <m:dispDef/>
    <m:lMargin m:val="0"/>
    <m:rMargin m:val="0"/>
    <m:defJc m:val="centerGroup"/>
    <m:wrapIndent m:val="1440"/>
    <m:intLim m:val="subSup"/>
    <m:naryLim m:val="undOvr"/>
  </m:mathPr>
  <w:themeFontLang w:val="en-CA" w:eastAsia="zh-TW"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rsid w:val="00D4340B"/>
    <w:rPr>
      <w:color w:val="808080"/>
    </w:rPr>
  </w:style>
  <w:style w:type="paragraph" w:customStyle="1" w:styleId="CAFBA6FDB18A486093FE6706BC5640D77">
    <w:name w:val="CAFBA6FDB18A486093FE6706BC5640D77"/>
    <w:rsid w:val="00D4340B"/>
    <w:pPr>
      <w:tabs>
        <w:tab w:val="num" w:pos="720"/>
      </w:tabs>
      <w:snapToGrid w:val="0"/>
      <w:spacing w:before="120" w:after="120"/>
      <w:ind w:left="360" w:hanging="360"/>
    </w:pPr>
    <w:rPr>
      <w:rFonts w:ascii="Arial" w:eastAsia="Times New Roman" w:hAnsi="Arial" w:cs="Arial"/>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0D533D-C19A-4FFD-991D-0F8FF2356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2597</Words>
  <Characters>14805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CHILD CARE</vt:lpstr>
    </vt:vector>
  </TitlesOfParts>
  <Company>Ministry of Education</Company>
  <LinksUpToDate>false</LinksUpToDate>
  <CharactersWithSpaces>17368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CARE</dc:title>
  <dc:subject>Child Care Centre Anaphylactic Policy and Procedures</dc:subject>
  <dc:creator>riccido</dc:creator>
  <cp:lastModifiedBy>Anna Gionet</cp:lastModifiedBy>
  <cp:revision>3</cp:revision>
  <cp:lastPrinted>2025-04-14T19:29:00Z</cp:lastPrinted>
  <dcterms:created xsi:type="dcterms:W3CDTF">2026-08-19T18:59:00Z</dcterms:created>
  <dcterms:modified xsi:type="dcterms:W3CDTF">2026-08-19T18:59:00Z</dcterms:modified>
  <cp:category>Policy and Procedures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34a106e-6316-442c-ad35-738afd673d2b_Enabled">
    <vt:lpwstr>true</vt:lpwstr>
  </property>
  <property fmtid="{D5CDD505-2E9C-101B-9397-08002B2CF9AE}" pid="4" name="MSIP_Label_034a106e-6316-442c-ad35-738afd673d2b_SetDate">
    <vt:lpwstr>2021-12-17T17:12:55Z</vt:lpwstr>
  </property>
  <property fmtid="{D5CDD505-2E9C-101B-9397-08002B2CF9AE}" pid="5" name="MSIP_Label_034a106e-6316-442c-ad35-738afd673d2b_Method">
    <vt:lpwstr>Standard</vt:lpwstr>
  </property>
  <property fmtid="{D5CDD505-2E9C-101B-9397-08002B2CF9AE}" pid="6" name="MSIP_Label_034a106e-6316-442c-ad35-738afd673d2b_Name">
    <vt:lpwstr>034a106e-6316-442c-ad35-738afd673d2b</vt:lpwstr>
  </property>
  <property fmtid="{D5CDD505-2E9C-101B-9397-08002B2CF9AE}" pid="7" name="MSIP_Label_034a106e-6316-442c-ad35-738afd673d2b_SiteId">
    <vt:lpwstr>cddc1229-ac2a-4b97-b78a-0e5cacb5865c</vt:lpwstr>
  </property>
  <property fmtid="{D5CDD505-2E9C-101B-9397-08002B2CF9AE}" pid="8" name="MSIP_Label_034a106e-6316-442c-ad35-738afd673d2b_ActionId">
    <vt:lpwstr>fdc87f78-8d53-48ca-8803-c1e64c7e3e9d</vt:lpwstr>
  </property>
  <property fmtid="{D5CDD505-2E9C-101B-9397-08002B2CF9AE}" pid="9" name="MSIP_Label_034a106e-6316-442c-ad35-738afd673d2b_ContentBits">
    <vt:lpwstr>0</vt:lpwstr>
  </property>
</Properties>
</file>